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DC1" w:rsidRPr="00F72DC1" w:rsidRDefault="00F72DC1" w:rsidP="00F72DC1">
      <w:pPr>
        <w:keepNext/>
        <w:spacing w:after="0" w:line="240" w:lineRule="auto"/>
        <w:jc w:val="center"/>
        <w:outlineLvl w:val="1"/>
        <w:rPr>
          <w:rFonts w:ascii="Times New Roman" w:eastAsia="Times New Roman" w:hAnsi="Times New Roman" w:cs="Times New Roman"/>
          <w:b/>
          <w:bCs/>
          <w:iCs/>
          <w:sz w:val="24"/>
          <w:szCs w:val="28"/>
        </w:rPr>
      </w:pPr>
      <w:bookmarkStart w:id="0" w:name="_GoBack"/>
      <w:bookmarkEnd w:id="0"/>
    </w:p>
    <w:p w:rsidR="003F5629" w:rsidRPr="003F5629" w:rsidRDefault="003F5629" w:rsidP="003F5629">
      <w:pPr>
        <w:keepNext/>
        <w:spacing w:after="0"/>
        <w:jc w:val="center"/>
        <w:outlineLvl w:val="2"/>
        <w:rPr>
          <w:rFonts w:ascii="Times New Roman" w:eastAsia="Times New Roman" w:hAnsi="Times New Roman" w:cs="Times New Roman"/>
          <w:b/>
          <w:bCs/>
          <w:color w:val="000000" w:themeColor="text1"/>
          <w:sz w:val="24"/>
          <w:szCs w:val="26"/>
          <w:lang w:eastAsia="en-US"/>
        </w:rPr>
      </w:pPr>
      <w:r w:rsidRPr="003F5629">
        <w:rPr>
          <w:rFonts w:ascii="Times New Roman" w:eastAsia="Times New Roman" w:hAnsi="Times New Roman" w:cs="Times New Roman"/>
          <w:b/>
          <w:bCs/>
          <w:color w:val="000000" w:themeColor="text1"/>
          <w:sz w:val="24"/>
          <w:szCs w:val="26"/>
          <w:lang w:eastAsia="en-US"/>
        </w:rPr>
        <w:t>“İÇ HASTALIKLARI” STAJ AMAÇ VE PROGRAM KAZANIMLARI</w:t>
      </w:r>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913"/>
        <w:gridCol w:w="7736"/>
      </w:tblGrid>
      <w:tr w:rsidR="003F5629" w:rsidRPr="003F5629" w:rsidTr="008752C8">
        <w:trPr>
          <w:trHeight w:val="373"/>
        </w:trPr>
        <w:tc>
          <w:tcPr>
            <w:tcW w:w="1913" w:type="dxa"/>
          </w:tcPr>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Kodu </w:t>
            </w:r>
          </w:p>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Adı</w:t>
            </w:r>
          </w:p>
        </w:tc>
        <w:tc>
          <w:tcPr>
            <w:tcW w:w="7736" w:type="dxa"/>
          </w:tcPr>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4. İÇH</w:t>
            </w:r>
          </w:p>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İç Hastalıkları</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Yılı</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4</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Süresi</w:t>
            </w:r>
          </w:p>
        </w:tc>
        <w:tc>
          <w:tcPr>
            <w:tcW w:w="7736" w:type="dxa"/>
            <w:shd w:val="clear" w:color="auto" w:fill="auto"/>
          </w:tcPr>
          <w:p w:rsidR="003F5629" w:rsidRPr="003F5629" w:rsidRDefault="008752C8"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48 </w:t>
            </w:r>
            <w:r w:rsidR="003F5629" w:rsidRPr="003F5629">
              <w:rPr>
                <w:rFonts w:ascii="Times New Roman" w:eastAsia="Times New Roman" w:hAnsi="Times New Roman" w:cs="Times New Roman"/>
                <w:sz w:val="20"/>
                <w:szCs w:val="20"/>
              </w:rPr>
              <w:t>gün</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Türü </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Zorunlu </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Sorumlusu</w:t>
            </w:r>
          </w:p>
        </w:tc>
        <w:tc>
          <w:tcPr>
            <w:tcW w:w="7736" w:type="dxa"/>
            <w:shd w:val="clear" w:color="auto" w:fill="auto"/>
          </w:tcPr>
          <w:p w:rsidR="003F5629" w:rsidRPr="003F5629" w:rsidRDefault="003F5629" w:rsidP="003A27C0">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Prof. Dr.</w:t>
            </w:r>
            <w:r w:rsidR="003A27C0">
              <w:rPr>
                <w:rFonts w:ascii="Times New Roman" w:eastAsia="Times New Roman" w:hAnsi="Times New Roman" w:cs="Times New Roman"/>
                <w:sz w:val="20"/>
                <w:szCs w:val="20"/>
              </w:rPr>
              <w:t>Lütfullah ALTINTEPE</w:t>
            </w:r>
          </w:p>
        </w:tc>
      </w:tr>
      <w:tr w:rsidR="003F5629" w:rsidRPr="003F5629" w:rsidTr="00E368B8">
        <w:trPr>
          <w:trHeight w:val="32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Ders Veren Öğretim Elemanları</w:t>
            </w:r>
          </w:p>
        </w:tc>
        <w:tc>
          <w:tcPr>
            <w:tcW w:w="7736" w:type="dxa"/>
            <w:shd w:val="clear" w:color="auto" w:fill="auto"/>
          </w:tcPr>
          <w:p w:rsidR="003F5629" w:rsidRPr="003F5629" w:rsidRDefault="00E75CF5" w:rsidP="003A27C0">
            <w:pPr>
              <w:spacing w:after="0" w:line="216" w:lineRule="auto"/>
              <w:rPr>
                <w:rFonts w:ascii="Times New Roman" w:eastAsia="Times New Roman" w:hAnsi="Times New Roman" w:cs="Times New Roman"/>
                <w:sz w:val="20"/>
                <w:szCs w:val="20"/>
              </w:rPr>
            </w:pPr>
            <w:r w:rsidRPr="00E75CF5">
              <w:rPr>
                <w:rFonts w:ascii="Times New Roman" w:eastAsia="Times New Roman" w:hAnsi="Times New Roman" w:cs="Times New Roman"/>
                <w:sz w:val="20"/>
                <w:szCs w:val="20"/>
              </w:rPr>
              <w:t>Prof. Dr.</w:t>
            </w:r>
            <w:r>
              <w:rPr>
                <w:rFonts w:ascii="Times New Roman" w:eastAsia="Times New Roman" w:hAnsi="Times New Roman" w:cs="Times New Roman"/>
                <w:sz w:val="20"/>
                <w:szCs w:val="20"/>
              </w:rPr>
              <w:t xml:space="preserve">Lütfullah ALTINTEPE, </w:t>
            </w:r>
            <w:r w:rsidR="003F5629" w:rsidRPr="003F5629">
              <w:rPr>
                <w:rFonts w:ascii="Times New Roman" w:eastAsia="Times New Roman" w:hAnsi="Times New Roman" w:cs="Times New Roman"/>
                <w:sz w:val="20"/>
                <w:szCs w:val="20"/>
              </w:rPr>
              <w:t xml:space="preserve">Prof. Dr. Sema </w:t>
            </w:r>
            <w:r w:rsidR="008752C8">
              <w:rPr>
                <w:rFonts w:ascii="Times New Roman" w:eastAsia="Times New Roman" w:hAnsi="Times New Roman" w:cs="Times New Roman"/>
                <w:sz w:val="20"/>
                <w:szCs w:val="20"/>
              </w:rPr>
              <w:t xml:space="preserve">Yılmaz, </w:t>
            </w:r>
            <w:r w:rsidR="008752C8" w:rsidRPr="00E368B8">
              <w:rPr>
                <w:rFonts w:ascii="Times New Roman" w:eastAsia="Times New Roman" w:hAnsi="Times New Roman" w:cs="Times New Roman"/>
                <w:sz w:val="20"/>
                <w:szCs w:val="20"/>
              </w:rPr>
              <w:t xml:space="preserve">Prof. </w:t>
            </w:r>
            <w:r w:rsidR="003F5629" w:rsidRPr="00E368B8">
              <w:rPr>
                <w:rFonts w:ascii="Times New Roman" w:eastAsia="Times New Roman" w:hAnsi="Times New Roman" w:cs="Times New Roman"/>
                <w:sz w:val="20"/>
                <w:szCs w:val="20"/>
              </w:rPr>
              <w:t xml:space="preserve">Dr. Levent Kebapçılar,  </w:t>
            </w:r>
            <w:r w:rsidR="008752C8" w:rsidRPr="00E368B8">
              <w:rPr>
                <w:rFonts w:ascii="Times New Roman" w:eastAsia="Times New Roman" w:hAnsi="Times New Roman" w:cs="Times New Roman"/>
                <w:sz w:val="20"/>
                <w:szCs w:val="20"/>
              </w:rPr>
              <w:t>Prof.</w:t>
            </w:r>
            <w:r w:rsidR="003F5629" w:rsidRPr="00E368B8">
              <w:rPr>
                <w:rFonts w:ascii="Times New Roman" w:eastAsia="Times New Roman" w:hAnsi="Times New Roman" w:cs="Times New Roman"/>
                <w:sz w:val="20"/>
                <w:szCs w:val="20"/>
              </w:rPr>
              <w:t xml:space="preserve"> Dr. MehmetDağlı</w:t>
            </w:r>
            <w:r w:rsidR="003F5629" w:rsidRPr="003F5629">
              <w:rPr>
                <w:rFonts w:ascii="Times New Roman" w:eastAsia="Times New Roman" w:hAnsi="Times New Roman" w:cs="Times New Roman"/>
                <w:sz w:val="20"/>
                <w:szCs w:val="20"/>
              </w:rPr>
              <w:t xml:space="preserve">, </w:t>
            </w:r>
            <w:r w:rsidRPr="00E75CF5">
              <w:rPr>
                <w:rFonts w:ascii="Times New Roman" w:eastAsia="Times New Roman" w:hAnsi="Times New Roman" w:cs="Times New Roman"/>
                <w:sz w:val="20"/>
                <w:szCs w:val="20"/>
              </w:rPr>
              <w:t>Prof. Dr.</w:t>
            </w:r>
            <w:r>
              <w:rPr>
                <w:rFonts w:ascii="Times New Roman" w:eastAsia="Times New Roman" w:hAnsi="Times New Roman" w:cs="Times New Roman"/>
                <w:sz w:val="20"/>
                <w:szCs w:val="20"/>
              </w:rPr>
              <w:t xml:space="preserve"> Gülperi Çelik</w:t>
            </w:r>
            <w:r w:rsidR="003F5629" w:rsidRPr="003F5629">
              <w:rPr>
                <w:rFonts w:ascii="Times New Roman" w:eastAsia="Times New Roman" w:hAnsi="Times New Roman" w:cs="Times New Roman"/>
                <w:sz w:val="20"/>
                <w:szCs w:val="20"/>
              </w:rPr>
              <w:t xml:space="preserve">, </w:t>
            </w:r>
            <w:r w:rsidR="003A27C0" w:rsidRPr="00E368B8">
              <w:rPr>
                <w:rFonts w:ascii="Times New Roman" w:eastAsia="Times New Roman" w:hAnsi="Times New Roman" w:cs="Times New Roman"/>
                <w:sz w:val="20"/>
                <w:szCs w:val="20"/>
              </w:rPr>
              <w:t xml:space="preserve">Prof. Dr. </w:t>
            </w:r>
            <w:r w:rsidR="003F5629" w:rsidRPr="003F5629">
              <w:rPr>
                <w:rFonts w:ascii="Times New Roman" w:eastAsia="Times New Roman" w:hAnsi="Times New Roman" w:cs="Times New Roman"/>
                <w:sz w:val="20"/>
                <w:szCs w:val="20"/>
              </w:rPr>
              <w:t xml:space="preserve">Hüseyin Korkmaz, </w:t>
            </w:r>
            <w:r w:rsidRPr="00E75CF5">
              <w:rPr>
                <w:rFonts w:ascii="Times New Roman" w:eastAsia="Times New Roman" w:hAnsi="Times New Roman" w:cs="Times New Roman"/>
                <w:sz w:val="20"/>
                <w:szCs w:val="20"/>
              </w:rPr>
              <w:t xml:space="preserve">Doç. Dr. </w:t>
            </w:r>
            <w:r>
              <w:rPr>
                <w:rFonts w:ascii="Times New Roman" w:eastAsia="Times New Roman" w:hAnsi="Times New Roman" w:cs="Times New Roman"/>
                <w:sz w:val="20"/>
                <w:szCs w:val="20"/>
              </w:rPr>
              <w:t xml:space="preserve">Gökhan GÜNGÖR, </w:t>
            </w:r>
            <w:r w:rsidR="003F5629" w:rsidRPr="00E368B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Doç. Dr. Orhan Önder EREN</w:t>
            </w:r>
            <w:r w:rsidR="008752C8" w:rsidRPr="00E368B8">
              <w:rPr>
                <w:rFonts w:ascii="Times New Roman" w:eastAsia="Times New Roman" w:hAnsi="Times New Roman" w:cs="Times New Roman"/>
                <w:sz w:val="20"/>
                <w:szCs w:val="20"/>
              </w:rPr>
              <w:t xml:space="preserve">, </w:t>
            </w:r>
            <w:r w:rsidRPr="00E75CF5">
              <w:rPr>
                <w:rFonts w:ascii="Times New Roman" w:eastAsia="Times New Roman" w:hAnsi="Times New Roman" w:cs="Times New Roman"/>
                <w:sz w:val="20"/>
                <w:szCs w:val="20"/>
              </w:rPr>
              <w:t xml:space="preserve">Doç. Dr. Süleyman </w:t>
            </w:r>
            <w:r>
              <w:rPr>
                <w:rFonts w:ascii="Times New Roman" w:eastAsia="Times New Roman" w:hAnsi="Times New Roman" w:cs="Times New Roman"/>
                <w:sz w:val="20"/>
                <w:szCs w:val="20"/>
              </w:rPr>
              <w:t xml:space="preserve">BALDANE, </w:t>
            </w:r>
            <w:r w:rsidR="003A27C0" w:rsidRPr="00E75CF5">
              <w:rPr>
                <w:rFonts w:ascii="Times New Roman" w:eastAsia="Times New Roman" w:hAnsi="Times New Roman" w:cs="Times New Roman"/>
                <w:sz w:val="20"/>
                <w:szCs w:val="20"/>
              </w:rPr>
              <w:t xml:space="preserve">Doç. Dr. </w:t>
            </w:r>
            <w:r w:rsidR="008752C8" w:rsidRPr="00E368B8">
              <w:rPr>
                <w:rFonts w:ascii="Times New Roman" w:eastAsia="Times New Roman" w:hAnsi="Times New Roman" w:cs="Times New Roman"/>
                <w:sz w:val="20"/>
                <w:szCs w:val="20"/>
              </w:rPr>
              <w:t xml:space="preserve">Yasemin </w:t>
            </w:r>
            <w:r>
              <w:rPr>
                <w:rFonts w:ascii="Times New Roman" w:eastAsia="Times New Roman" w:hAnsi="Times New Roman" w:cs="Times New Roman"/>
                <w:sz w:val="20"/>
                <w:szCs w:val="20"/>
              </w:rPr>
              <w:t>COŞKUN YAVUZ</w:t>
            </w:r>
            <w:r w:rsidR="008752C8" w:rsidRPr="00E368B8">
              <w:rPr>
                <w:rFonts w:ascii="Times New Roman" w:eastAsia="Times New Roman" w:hAnsi="Times New Roman" w:cs="Times New Roman"/>
                <w:sz w:val="20"/>
                <w:szCs w:val="20"/>
              </w:rPr>
              <w:t xml:space="preserve">, </w:t>
            </w:r>
            <w:r w:rsidR="003A27C0" w:rsidRPr="00E75CF5">
              <w:rPr>
                <w:rFonts w:ascii="Times New Roman" w:eastAsia="Times New Roman" w:hAnsi="Times New Roman" w:cs="Times New Roman"/>
                <w:sz w:val="20"/>
                <w:szCs w:val="20"/>
              </w:rPr>
              <w:t xml:space="preserve">Doç. Dr. </w:t>
            </w:r>
            <w:r w:rsidR="008752C8" w:rsidRPr="00E368B8">
              <w:rPr>
                <w:rFonts w:ascii="Times New Roman" w:eastAsia="Times New Roman" w:hAnsi="Times New Roman" w:cs="Times New Roman"/>
                <w:sz w:val="20"/>
                <w:szCs w:val="20"/>
              </w:rPr>
              <w:t xml:space="preserve">Zeynep </w:t>
            </w:r>
            <w:r>
              <w:rPr>
                <w:rFonts w:ascii="Times New Roman" w:eastAsia="Times New Roman" w:hAnsi="Times New Roman" w:cs="Times New Roman"/>
                <w:sz w:val="20"/>
                <w:szCs w:val="20"/>
              </w:rPr>
              <w:t>BIYIK</w:t>
            </w:r>
            <w:r w:rsidR="008752C8">
              <w:rPr>
                <w:rFonts w:ascii="Times New Roman" w:eastAsia="Times New Roman" w:hAnsi="Times New Roman" w:cs="Times New Roman"/>
                <w:sz w:val="20"/>
                <w:szCs w:val="20"/>
              </w:rPr>
              <w:t>,</w:t>
            </w:r>
            <w:r w:rsidR="003A27C0">
              <w:rPr>
                <w:rFonts w:ascii="Times New Roman" w:eastAsia="Times New Roman" w:hAnsi="Times New Roman" w:cs="Times New Roman"/>
                <w:sz w:val="20"/>
                <w:szCs w:val="20"/>
              </w:rPr>
              <w:t xml:space="preserve"> </w:t>
            </w:r>
            <w:r w:rsidR="00962CD4" w:rsidRPr="00E368B8">
              <w:rPr>
                <w:rFonts w:ascii="Times New Roman" w:eastAsia="Times New Roman" w:hAnsi="Times New Roman" w:cs="Times New Roman"/>
                <w:sz w:val="20"/>
                <w:szCs w:val="20"/>
              </w:rPr>
              <w:t>Dr. Öğr. Üyesi</w:t>
            </w:r>
            <w:r w:rsidR="00E11273">
              <w:rPr>
                <w:rFonts w:ascii="Times New Roman" w:eastAsia="Times New Roman" w:hAnsi="Times New Roman" w:cs="Times New Roman"/>
                <w:sz w:val="20"/>
                <w:szCs w:val="20"/>
              </w:rPr>
              <w:t xml:space="preserve"> Ahmet ÇİZMECİOĞLU, </w:t>
            </w:r>
            <w:proofErr w:type="gramStart"/>
            <w:r w:rsidR="00E11273">
              <w:rPr>
                <w:rFonts w:ascii="Times New Roman" w:eastAsia="Times New Roman" w:hAnsi="Times New Roman" w:cs="Times New Roman"/>
                <w:sz w:val="20"/>
                <w:szCs w:val="20"/>
              </w:rPr>
              <w:t>Araş.Gör</w:t>
            </w:r>
            <w:proofErr w:type="gramEnd"/>
            <w:r w:rsidR="00E11273">
              <w:rPr>
                <w:rFonts w:ascii="Times New Roman" w:eastAsia="Times New Roman" w:hAnsi="Times New Roman" w:cs="Times New Roman"/>
                <w:sz w:val="20"/>
                <w:szCs w:val="20"/>
              </w:rPr>
              <w:t xml:space="preserve">.Uzm.Dr.Mehmet Murat ZEREY, Araş.Gör.Uzm.Dr.Melek ÇAĞLAYAN, Araş.Gör.Uzm.Dr.Metin BAĞCI, Araş.Gör.Uzm.Dr.Serhan SAYIN </w:t>
            </w:r>
            <w:r w:rsidR="00962CD4">
              <w:rPr>
                <w:rFonts w:ascii="Times New Roman" w:eastAsia="Times New Roman" w:hAnsi="Times New Roman" w:cs="Times New Roman"/>
                <w:sz w:val="20"/>
                <w:szCs w:val="20"/>
              </w:rPr>
              <w:t>Prof.Dr.Hülagü BARIŞKANER</w:t>
            </w:r>
            <w:r w:rsidR="003F5629" w:rsidRPr="003F5629">
              <w:rPr>
                <w:rFonts w:ascii="Times New Roman" w:eastAsia="Times New Roman" w:hAnsi="Times New Roman" w:cs="Times New Roman"/>
                <w:sz w:val="20"/>
                <w:szCs w:val="20"/>
              </w:rPr>
              <w:t xml:space="preserve">, </w:t>
            </w:r>
            <w:r w:rsidR="00DE229D" w:rsidRPr="00E368B8">
              <w:rPr>
                <w:rFonts w:ascii="Times New Roman" w:eastAsia="Times New Roman" w:hAnsi="Times New Roman" w:cs="Times New Roman"/>
                <w:sz w:val="20"/>
                <w:szCs w:val="20"/>
              </w:rPr>
              <w:t>Dr. Öğr. Üyesi Salih MAÇİN</w:t>
            </w:r>
            <w:r w:rsidR="003F5629" w:rsidRPr="003F5629">
              <w:rPr>
                <w:rFonts w:ascii="Times New Roman" w:eastAsia="Times New Roman" w:hAnsi="Times New Roman" w:cs="Times New Roman"/>
                <w:sz w:val="20"/>
                <w:szCs w:val="20"/>
              </w:rPr>
              <w:t xml:space="preserve">, </w:t>
            </w:r>
            <w:proofErr w:type="gramStart"/>
            <w:r w:rsidR="003F5629" w:rsidRPr="003F5629">
              <w:rPr>
                <w:rFonts w:ascii="Times New Roman" w:eastAsia="Times New Roman" w:hAnsi="Times New Roman" w:cs="Times New Roman"/>
                <w:sz w:val="20"/>
                <w:szCs w:val="20"/>
              </w:rPr>
              <w:t>Prof.Dr.</w:t>
            </w:r>
            <w:r w:rsidR="003A27C0">
              <w:rPr>
                <w:rFonts w:ascii="Times New Roman" w:eastAsia="Times New Roman" w:hAnsi="Times New Roman" w:cs="Times New Roman"/>
                <w:sz w:val="20"/>
                <w:szCs w:val="20"/>
              </w:rPr>
              <w:t>Duygu</w:t>
            </w:r>
            <w:proofErr w:type="gramEnd"/>
            <w:r w:rsidR="003A27C0">
              <w:rPr>
                <w:rFonts w:ascii="Times New Roman" w:eastAsia="Times New Roman" w:hAnsi="Times New Roman" w:cs="Times New Roman"/>
                <w:sz w:val="20"/>
                <w:szCs w:val="20"/>
              </w:rPr>
              <w:t xml:space="preserve"> Fındık, Doç.Dr.UğurArslan</w:t>
            </w:r>
          </w:p>
        </w:tc>
      </w:tr>
      <w:tr w:rsidR="003F5629" w:rsidRPr="003F5629" w:rsidTr="00D4213D">
        <w:trPr>
          <w:trHeight w:val="56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Amacı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3F5629" w:rsidRPr="003F5629" w:rsidRDefault="003F5629" w:rsidP="00E368B8">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Çekirdek Eğitim Programında belirtilen öğrenim hedefleri doğrultusunda, önemli, sık görülen ve acil müdahale gerektirebilecek temel </w:t>
            </w:r>
            <w:proofErr w:type="gramStart"/>
            <w:r w:rsidRPr="003F5629">
              <w:rPr>
                <w:rFonts w:ascii="Times New Roman" w:eastAsia="Times New Roman" w:hAnsi="Times New Roman" w:cs="Times New Roman"/>
                <w:sz w:val="20"/>
                <w:szCs w:val="20"/>
              </w:rPr>
              <w:t>dahili</w:t>
            </w:r>
            <w:proofErr w:type="gramEnd"/>
            <w:r w:rsidRPr="003F5629">
              <w:rPr>
                <w:rFonts w:ascii="Times New Roman" w:eastAsia="Times New Roman" w:hAnsi="Times New Roman" w:cs="Times New Roman"/>
                <w:sz w:val="20"/>
                <w:szCs w:val="20"/>
              </w:rPr>
              <w:t xml:space="preserve"> hastalıkların ön tanısını veya tanısını koyabilecek, birinci basamak düzeyinde bu hastaların tedavisini ve acil müdahaleleri yapabilecek ve gerekli durumda hastayı uzmanına yönlendirebilecek bilgi ve becerileri kazandırmak.</w:t>
            </w:r>
          </w:p>
        </w:tc>
      </w:tr>
      <w:tr w:rsidR="003F5629" w:rsidRPr="003F5629" w:rsidTr="00D4213D">
        <w:trPr>
          <w:trHeight w:val="74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Öğrenim Kazanımları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D4213D" w:rsidRPr="003F5629" w:rsidRDefault="00D4213D"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4213D">
              <w:rPr>
                <w:rFonts w:ascii="Times New Roman" w:eastAsia="Times New Roman" w:hAnsi="Times New Roman" w:cs="Times New Roman"/>
                <w:sz w:val="20"/>
                <w:szCs w:val="20"/>
              </w:rPr>
              <w:t xml:space="preserve">HastalardangenelvesistemlereözeltıbbiAnamnez (Baş, </w:t>
            </w:r>
            <w:proofErr w:type="gramStart"/>
            <w:r w:rsidRPr="00D4213D">
              <w:rPr>
                <w:rFonts w:ascii="Times New Roman" w:eastAsia="Times New Roman" w:hAnsi="Times New Roman" w:cs="Times New Roman"/>
                <w:sz w:val="20"/>
                <w:szCs w:val="20"/>
              </w:rPr>
              <w:t>Boyun,GİS</w:t>
            </w:r>
            <w:proofErr w:type="gramEnd"/>
            <w:r w:rsidRPr="00D4213D">
              <w:rPr>
                <w:rFonts w:ascii="Times New Roman" w:eastAsia="Times New Roman" w:hAnsi="Times New Roman" w:cs="Times New Roman"/>
                <w:sz w:val="20"/>
                <w:szCs w:val="20"/>
              </w:rPr>
              <w:t>,GÜS,Kasiskeletsistemi)alır.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Hastanın genel ve sistemlere özel (Baş Boyun,  GİS, GÜS, Kas iskelet sistemi, Solunum sistemi, Kardiyoloji) </w:t>
            </w:r>
            <w:proofErr w:type="gramStart"/>
            <w:r w:rsidRPr="003F5629">
              <w:rPr>
                <w:rFonts w:ascii="Times New Roman" w:eastAsia="Times New Roman" w:hAnsi="Times New Roman" w:cs="Times New Roman"/>
                <w:sz w:val="20"/>
                <w:szCs w:val="20"/>
              </w:rPr>
              <w:t>fizik  muayenesini</w:t>
            </w:r>
            <w:proofErr w:type="gramEnd"/>
            <w:r w:rsidRPr="003F5629">
              <w:rPr>
                <w:rFonts w:ascii="Times New Roman" w:eastAsia="Times New Roman" w:hAnsi="Times New Roman" w:cs="Times New Roman"/>
                <w:sz w:val="20"/>
                <w:szCs w:val="20"/>
              </w:rPr>
              <w:t xml:space="preserve"> yapar.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Uygun şekilde tiroid muayenesi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Periferik nabız muayenesini kurallara uygun şekilde yapar.</w:t>
            </w:r>
          </w:p>
          <w:p w:rsidR="003F5629" w:rsidRPr="003F5629" w:rsidRDefault="008752C8" w:rsidP="00E368B8">
            <w:pPr>
              <w:spacing w:after="0" w:line="216" w:lineRule="auto"/>
              <w:rPr>
                <w:rFonts w:ascii="Times New Roman" w:eastAsia="Times New Roman" w:hAnsi="Times New Roman" w:cs="Times New Roman"/>
                <w:w w:val="95"/>
                <w:sz w:val="20"/>
                <w:szCs w:val="20"/>
              </w:rPr>
            </w:pPr>
            <w:r>
              <w:rPr>
                <w:rFonts w:ascii="Times New Roman" w:eastAsia="Times New Roman" w:hAnsi="Times New Roman" w:cs="Times New Roman"/>
                <w:sz w:val="20"/>
                <w:szCs w:val="20"/>
              </w:rPr>
              <w:t xml:space="preserve">    - Periferik yayma y</w:t>
            </w:r>
            <w:r w:rsidRPr="00E368B8">
              <w:rPr>
                <w:rFonts w:ascii="Times New Roman" w:eastAsia="Times New Roman" w:hAnsi="Times New Roman" w:cs="Times New Roman"/>
                <w:sz w:val="20"/>
                <w:szCs w:val="20"/>
              </w:rPr>
              <w:t>apar</w:t>
            </w:r>
            <w:r w:rsidR="003F5629" w:rsidRPr="00E368B8">
              <w:rPr>
                <w:rFonts w:ascii="Times New Roman" w:eastAsia="Times New Roman" w:hAnsi="Times New Roman" w:cs="Times New Roman"/>
                <w:sz w:val="20"/>
                <w:szCs w:val="20"/>
              </w:rPr>
              <w:t>vehücreleri</w:t>
            </w:r>
            <w:r w:rsidR="003F5629" w:rsidRPr="00E368B8">
              <w:rPr>
                <w:rFonts w:ascii="Times New Roman" w:eastAsia="Times New Roman" w:hAnsi="Times New Roman" w:cs="Times New Roman"/>
                <w:w w:val="95"/>
                <w:sz w:val="20"/>
                <w:szCs w:val="20"/>
              </w:rPr>
              <w:t>d</w:t>
            </w:r>
            <w:r w:rsidR="003F5629" w:rsidRPr="003F5629">
              <w:rPr>
                <w:rFonts w:ascii="Times New Roman" w:eastAsia="Times New Roman" w:hAnsi="Times New Roman" w:cs="Times New Roman"/>
                <w:w w:val="95"/>
                <w:sz w:val="20"/>
                <w:szCs w:val="20"/>
              </w:rPr>
              <w:t>e</w:t>
            </w:r>
            <w:r>
              <w:rPr>
                <w:rFonts w:ascii="Times New Roman" w:eastAsia="Times New Roman" w:hAnsi="Times New Roman" w:cs="Times New Roman"/>
                <w:w w:val="95"/>
                <w:sz w:val="20"/>
                <w:szCs w:val="20"/>
              </w:rPr>
              <w:t>ğerlendirebilir.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w w:val="95"/>
                <w:sz w:val="20"/>
                <w:szCs w:val="20"/>
              </w:rPr>
              <w:t xml:space="preserve">    - </w:t>
            </w:r>
            <w:r w:rsidRPr="003F5629">
              <w:rPr>
                <w:rFonts w:ascii="Times New Roman" w:eastAsia="Times New Roman" w:hAnsi="Times New Roman" w:cs="Times New Roman"/>
                <w:sz w:val="20"/>
                <w:szCs w:val="20"/>
              </w:rPr>
              <w:t xml:space="preserve">Kemik </w:t>
            </w:r>
            <w:r w:rsidRPr="00D4213D">
              <w:rPr>
                <w:rFonts w:ascii="Times New Roman" w:eastAsia="Times New Roman" w:hAnsi="Times New Roman" w:cs="Times New Roman"/>
                <w:sz w:val="20"/>
                <w:szCs w:val="20"/>
              </w:rPr>
              <w:t>iliği aspirasyon ve biopsisinin nasıl yapıldığını görür, normal kemik iliği hücrelerini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Anamnez ve fizik muayene bulgularına göre ön tanı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Ön tanısını desteklemek ve ayırıcı tanı yapmak için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Endokrinolojik hastalıkların fizik belirti ve bulgularını, laboratuvar sonuçlarını yorumlar hastalıklarla ilişkilendirir.</w:t>
            </w:r>
            <w:r w:rsidRPr="003F5629">
              <w:rPr>
                <w:rFonts w:ascii="Times New Roman" w:eastAsia="Times New Roman" w:hAnsi="Times New Roman" w:cs="Times New Roman"/>
                <w:sz w:val="20"/>
                <w:szCs w:val="20"/>
              </w:rPr>
              <w:cr/>
              <w:t>- Hipertansiyon yapan endokrinolojik hastalıklara özgü belirti ve bulguları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Guatr oluşum mekanizmalarını açıklar, guatrlı hastada anamnez, fizik muayene ve laboratuvar bulgularını esas alarak ön tanılar </w:t>
            </w:r>
            <w:proofErr w:type="gramStart"/>
            <w:r w:rsidRPr="003F5629">
              <w:rPr>
                <w:rFonts w:ascii="Times New Roman" w:eastAsia="Times New Roman" w:hAnsi="Times New Roman" w:cs="Times New Roman"/>
                <w:sz w:val="20"/>
                <w:szCs w:val="20"/>
              </w:rPr>
              <w:t>oluşturabilir,korunmayöntemleriniaçıklar</w:t>
            </w:r>
            <w:proofErr w:type="gram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 Tiroidnodülü</w:t>
            </w:r>
            <w:r w:rsidRPr="003F5629">
              <w:rPr>
                <w:rFonts w:ascii="Times New Roman" w:eastAsia="Times New Roman" w:hAnsi="Times New Roman" w:cs="Times New Roman"/>
                <w:sz w:val="20"/>
                <w:szCs w:val="20"/>
              </w:rPr>
              <w:t xml:space="preserve"> olan hastada muayene verilerine göre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Hipotiroidi,  hipertiroidi, tiroiditli hastada anamnez, fizik muayene ve laboratuvar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Anamnez, fizik muayene ve laboratuvar yöntemleri ile tirotoksikozlu hastada ayırıcı tanı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Hipofizer</w:t>
            </w:r>
            <w:r w:rsidR="008752C8" w:rsidRPr="00E368B8">
              <w:rPr>
                <w:rFonts w:ascii="Times New Roman" w:eastAsia="Times New Roman" w:hAnsi="Times New Roman" w:cs="Times New Roman"/>
                <w:sz w:val="20"/>
                <w:szCs w:val="20"/>
              </w:rPr>
              <w:t>y</w:t>
            </w:r>
            <w:r w:rsidRPr="00E368B8">
              <w:rPr>
                <w:rFonts w:ascii="Times New Roman" w:eastAsia="Times New Roman" w:hAnsi="Times New Roman" w:cs="Times New Roman"/>
                <w:sz w:val="20"/>
                <w:szCs w:val="20"/>
              </w:rPr>
              <w:t xml:space="preserve">etmezlikli </w:t>
            </w:r>
            <w:r w:rsidRPr="003F5629">
              <w:rPr>
                <w:rFonts w:ascii="Times New Roman" w:eastAsia="Times New Roman" w:hAnsi="Times New Roman" w:cs="Times New Roman"/>
                <w:sz w:val="20"/>
                <w:szCs w:val="20"/>
              </w:rPr>
              <w:t>ve hipofizerhiperfonksiyonlu hastada anamnez, fizik muayene ve laboratuvar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Diyabetli hastada oluşabilecek akut </w:t>
            </w:r>
            <w:proofErr w:type="gramStart"/>
            <w:r w:rsidRPr="003F5629">
              <w:rPr>
                <w:rFonts w:ascii="Times New Roman" w:eastAsia="Times New Roman" w:hAnsi="Times New Roman" w:cs="Times New Roman"/>
                <w:sz w:val="20"/>
                <w:szCs w:val="20"/>
              </w:rPr>
              <w:t>komplikasyonları</w:t>
            </w:r>
            <w:proofErr w:type="gramEnd"/>
            <w:r w:rsidRPr="003F5629">
              <w:rPr>
                <w:rFonts w:ascii="Times New Roman" w:eastAsia="Times New Roman" w:hAnsi="Times New Roman" w:cs="Times New Roman"/>
                <w:sz w:val="20"/>
                <w:szCs w:val="20"/>
              </w:rPr>
              <w:t xml:space="preserve"> tanır, acil tedavisini başlar.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Gebeliğe bağlı DM tanısını koyar.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Hipoglisemiyi tanır, ön tanılar oluşturur, acil tedavisini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Obez bir hastada anamnez, fizik muayene ve laboratuvar bulgularından yola çıkarak etiyolojik nedenleri belirler.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Lipid metabolizma bozukluklarını, fizik muayene bulgularını ve laboratuvar özelliklerini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Osteoporozlu hastada anamnez, fizik muayene ve laboratuvar bulgularından yola </w:t>
            </w:r>
            <w:r w:rsidRPr="00E368B8">
              <w:rPr>
                <w:rFonts w:ascii="Times New Roman" w:eastAsia="Times New Roman" w:hAnsi="Times New Roman" w:cs="Times New Roman"/>
                <w:sz w:val="20"/>
                <w:szCs w:val="20"/>
              </w:rPr>
              <w:t>çıkaraköntanılaroluşturur.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GastroözofagialReflü</w:t>
            </w:r>
            <w:r w:rsidRPr="003F5629">
              <w:rPr>
                <w:rFonts w:ascii="Times New Roman" w:eastAsia="Times New Roman" w:hAnsi="Times New Roman" w:cs="Times New Roman"/>
                <w:sz w:val="20"/>
                <w:szCs w:val="20"/>
              </w:rPr>
              <w:t xml:space="preserve"> Hastalığına tanı koyar, tedavi edebilmek,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ÖzofagusMotilite</w:t>
            </w:r>
            <w:r w:rsidR="008752C8" w:rsidRPr="00E368B8">
              <w:rPr>
                <w:rFonts w:ascii="Times New Roman" w:eastAsia="Times New Roman" w:hAnsi="Times New Roman" w:cs="Times New Roman"/>
                <w:sz w:val="20"/>
                <w:szCs w:val="20"/>
              </w:rPr>
              <w:t xml:space="preserve"> Bozuklukların</w:t>
            </w:r>
            <w:r w:rsidRPr="003F5629">
              <w:rPr>
                <w:rFonts w:ascii="Times New Roman" w:eastAsia="Times New Roman" w:hAnsi="Times New Roman" w:cs="Times New Roman"/>
                <w:sz w:val="20"/>
                <w:szCs w:val="20"/>
              </w:rPr>
              <w:t xml:space="preserve"> ön </w:t>
            </w:r>
            <w:proofErr w:type="gramStart"/>
            <w:r w:rsidRPr="003F5629">
              <w:rPr>
                <w:rFonts w:ascii="Times New Roman" w:eastAsia="Times New Roman" w:hAnsi="Times New Roman" w:cs="Times New Roman"/>
                <w:sz w:val="20"/>
                <w:szCs w:val="20"/>
              </w:rPr>
              <w:t>tanı  koyar</w:t>
            </w:r>
            <w:proofErr w:type="gramEnd"/>
            <w:r w:rsidRPr="003F5629">
              <w:rPr>
                <w:rFonts w:ascii="Times New Roman" w:eastAsia="Times New Roman" w:hAnsi="Times New Roman" w:cs="Times New Roman"/>
                <w:sz w:val="20"/>
                <w:szCs w:val="20"/>
              </w:rPr>
              <w:t xml:space="preserve"> ve gerekli ilk işlemleri yapıp  bir üst merkeze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Peptik Ülser ve Fonksiyonel Dispepsi tanısını koyar, tedavi eder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GulutenEnteropatisindeanamnez</w:t>
            </w:r>
            <w:r w:rsidRPr="003F5629">
              <w:rPr>
                <w:rFonts w:ascii="Times New Roman" w:eastAsia="Times New Roman" w:hAnsi="Times New Roman" w:cs="Times New Roman"/>
                <w:sz w:val="20"/>
                <w:szCs w:val="20"/>
              </w:rPr>
              <w:t xml:space="preserve">, muayane ve laboratuvar tetkiklerini değerlendirerek ön tanıyı koyar </w:t>
            </w:r>
            <w:proofErr w:type="gramStart"/>
            <w:r w:rsidRPr="003F5629">
              <w:rPr>
                <w:rFonts w:ascii="Times New Roman" w:eastAsia="Times New Roman" w:hAnsi="Times New Roman" w:cs="Times New Roman"/>
                <w:sz w:val="20"/>
                <w:szCs w:val="20"/>
              </w:rPr>
              <w:t>ve  uygun</w:t>
            </w:r>
            <w:proofErr w:type="gramEnd"/>
            <w:r w:rsidRPr="003F5629">
              <w:rPr>
                <w:rFonts w:ascii="Times New Roman" w:eastAsia="Times New Roman" w:hAnsi="Times New Roman" w:cs="Times New Roman"/>
                <w:sz w:val="20"/>
                <w:szCs w:val="20"/>
              </w:rPr>
              <w:t xml:space="preserve"> şekilde bir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pacing w:val="-1"/>
                <w:sz w:val="20"/>
                <w:szCs w:val="20"/>
              </w:rPr>
              <w:t>- Gebelikte k</w:t>
            </w:r>
            <w:r w:rsidRPr="003F5629">
              <w:rPr>
                <w:rFonts w:ascii="Times New Roman" w:eastAsia="Times New Roman" w:hAnsi="Times New Roman" w:cs="Times New Roman"/>
                <w:sz w:val="20"/>
                <w:szCs w:val="20"/>
              </w:rPr>
              <w:t xml:space="preserve">araciğer hastalığı </w:t>
            </w:r>
            <w:r w:rsidRPr="00E368B8">
              <w:rPr>
                <w:rFonts w:ascii="Times New Roman" w:eastAsia="Times New Roman" w:hAnsi="Times New Roman" w:cs="Times New Roman"/>
                <w:sz w:val="20"/>
                <w:szCs w:val="20"/>
              </w:rPr>
              <w:t>öntanısınıkoyar</w:t>
            </w: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gerekli</w:t>
            </w:r>
            <w:r w:rsidRPr="00E368B8">
              <w:rPr>
                <w:rFonts w:ascii="Times New Roman" w:eastAsia="Times New Roman" w:hAnsi="Times New Roman" w:cs="Times New Roman"/>
                <w:spacing w:val="-1"/>
                <w:sz w:val="20"/>
                <w:szCs w:val="20"/>
              </w:rPr>
              <w:t>ilk</w:t>
            </w:r>
            <w:r w:rsidRPr="00E368B8">
              <w:rPr>
                <w:rFonts w:ascii="Times New Roman" w:eastAsia="Times New Roman" w:hAnsi="Times New Roman" w:cs="Times New Roman"/>
                <w:sz w:val="20"/>
                <w:szCs w:val="20"/>
              </w:rPr>
              <w:t>işlemleriyapıpbir</w:t>
            </w:r>
            <w:r w:rsidRPr="003F5629">
              <w:rPr>
                <w:rFonts w:ascii="Times New Roman" w:eastAsia="Times New Roman" w:hAnsi="Times New Roman" w:cs="Times New Roman"/>
                <w:sz w:val="20"/>
                <w:szCs w:val="20"/>
              </w:rPr>
              <w:t xml:space="preserve">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lastRenderedPageBreak/>
              <w:t xml:space="preserve">- Kronik Hepatit B ve C,  Akut Karaciğer Yetmezliği ve </w:t>
            </w:r>
            <w:r w:rsidRPr="00E368B8">
              <w:rPr>
                <w:rFonts w:ascii="Times New Roman" w:eastAsia="Times New Roman" w:hAnsi="Times New Roman" w:cs="Times New Roman"/>
                <w:sz w:val="20"/>
                <w:szCs w:val="20"/>
              </w:rPr>
              <w:t>HepatikEnsefalopati</w:t>
            </w:r>
            <w:r w:rsidRPr="003F5629">
              <w:rPr>
                <w:rFonts w:ascii="Times New Roman" w:eastAsia="Times New Roman" w:hAnsi="Times New Roman" w:cs="Times New Roman"/>
                <w:sz w:val="20"/>
                <w:szCs w:val="20"/>
              </w:rPr>
              <w:t>,  Alkolik Karaciğer Hastalığı, Toksik Hepatitler, Non Alkolik Yağlı Karaciğer Hastalığı, OtoimmünHepatit ön tanısını koyar, ön inceleme yapar, uzmanına yönlendirir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Hemokromatozis, Wilson Hastalığı de ön tanısını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Gastrointestinal Sistem kanamasında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Siroz ve siroz </w:t>
            </w:r>
            <w:proofErr w:type="gramStart"/>
            <w:r w:rsidRPr="003F5629">
              <w:rPr>
                <w:rFonts w:ascii="Times New Roman" w:eastAsia="Times New Roman" w:hAnsi="Times New Roman" w:cs="Times New Roman"/>
                <w:sz w:val="20"/>
                <w:szCs w:val="20"/>
              </w:rPr>
              <w:t>komplikasyonlarının</w:t>
            </w:r>
            <w:proofErr w:type="gramEnd"/>
            <w:r w:rsidRPr="003F5629">
              <w:rPr>
                <w:rFonts w:ascii="Times New Roman" w:eastAsia="Times New Roman" w:hAnsi="Times New Roman" w:cs="Times New Roman"/>
                <w:sz w:val="20"/>
                <w:szCs w:val="20"/>
              </w:rPr>
              <w:t xml:space="preserve">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Portal Hipertansiyon ve özofagus varis kanaması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İnflamatuar barsak hastalıklarında ön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İrritabl Barsak Sendromunda tanı koyar,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Akut ve Kronik pankreatitte ön tanı koyar, ön incelemeleri yapar, uzmanına yönlendirir.</w:t>
            </w:r>
          </w:p>
          <w:p w:rsidR="003F5629" w:rsidRPr="003F5629" w:rsidRDefault="003F5629" w:rsidP="00E368B8">
            <w:pPr>
              <w:widowControl w:val="0"/>
              <w:kinsoku w:val="0"/>
              <w:overflowPunct w:val="0"/>
              <w:autoSpaceDE w:val="0"/>
              <w:autoSpaceDN w:val="0"/>
              <w:adjustRightInd w:val="0"/>
              <w:spacing w:after="0" w:line="240" w:lineRule="auto"/>
              <w:rPr>
                <w:rFonts w:ascii="Times New Roman" w:hAnsi="Times New Roman" w:cs="Times New Roman"/>
                <w:sz w:val="20"/>
                <w:szCs w:val="20"/>
              </w:rPr>
            </w:pPr>
            <w:r w:rsidRPr="003F5629">
              <w:rPr>
                <w:rFonts w:ascii="Times New Roman" w:hAnsi="Times New Roman" w:cs="Times New Roman"/>
                <w:sz w:val="20"/>
                <w:szCs w:val="20"/>
              </w:rPr>
              <w:t xml:space="preserve">- Anemi tanısı koyar, ayırıcı tanıya gider (Demir eksikliği anemisi,  Kronik hastalık </w:t>
            </w:r>
            <w:proofErr w:type="gramStart"/>
            <w:r w:rsidRPr="003F5629">
              <w:rPr>
                <w:rFonts w:ascii="Times New Roman" w:hAnsi="Times New Roman" w:cs="Times New Roman"/>
                <w:sz w:val="20"/>
                <w:szCs w:val="20"/>
              </w:rPr>
              <w:t>anemisi , Megaloblastik</w:t>
            </w:r>
            <w:proofErr w:type="gramEnd"/>
            <w:r w:rsidRPr="003F5629">
              <w:rPr>
                <w:rFonts w:ascii="Times New Roman" w:hAnsi="Times New Roman" w:cs="Times New Roman"/>
                <w:sz w:val="20"/>
                <w:szCs w:val="20"/>
              </w:rPr>
              <w:t xml:space="preserve"> anemi, Hemolitik anemi, Aplastik anemi) tedavi eder, korunma yöntemlerini açıklar, gerekli durumlarda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Hemoglobinopatilerde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Kanama diatezi ve Hemofililerde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Hematolojik acil durumları tanır, ilk tedavi yaklaşımlarını 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Trombositopeni ve </w:t>
            </w:r>
            <w:r w:rsidRPr="00E368B8">
              <w:rPr>
                <w:rFonts w:ascii="Times New Roman" w:eastAsia="Times New Roman" w:hAnsi="Times New Roman" w:cs="Times New Roman"/>
                <w:sz w:val="20"/>
                <w:szCs w:val="20"/>
              </w:rPr>
              <w:t>kalitatiftrombosit</w:t>
            </w:r>
            <w:r w:rsidRPr="003F5629">
              <w:rPr>
                <w:rFonts w:ascii="Times New Roman" w:eastAsia="Times New Roman" w:hAnsi="Times New Roman" w:cs="Times New Roman"/>
                <w:sz w:val="20"/>
                <w:szCs w:val="20"/>
              </w:rPr>
              <w:t xml:space="preserve"> bozukluklarında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Yaygın damar içi pıhtılaşmasında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Paraproteinemiler, Myeloproliferatif hastalıklar,  Lenfoproliferatif hastalıklar, Akut ve Kronik lösemiler ve Polisitemilerde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 ürünleri ve kan transfüzyon </w:t>
            </w:r>
            <w:proofErr w:type="gramStart"/>
            <w:r w:rsidRPr="003F5629">
              <w:rPr>
                <w:rFonts w:ascii="Times New Roman" w:eastAsia="Times New Roman" w:hAnsi="Times New Roman" w:cs="Times New Roman"/>
                <w:sz w:val="20"/>
                <w:szCs w:val="20"/>
              </w:rPr>
              <w:t>komplikasyonlarında</w:t>
            </w:r>
            <w:proofErr w:type="gramEnd"/>
            <w:r w:rsidRPr="003F5629">
              <w:rPr>
                <w:rFonts w:ascii="Times New Roman" w:eastAsia="Times New Roman" w:hAnsi="Times New Roman" w:cs="Times New Roman"/>
                <w:sz w:val="20"/>
                <w:szCs w:val="20"/>
              </w:rPr>
              <w:t xml:space="preserve">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epidemiyolojisi, etiyopatogenezini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w:t>
            </w:r>
            <w:r w:rsidRPr="00E368B8">
              <w:rPr>
                <w:rFonts w:ascii="Times New Roman" w:eastAsia="Times New Roman" w:hAnsi="Times New Roman" w:cs="Times New Roman"/>
                <w:sz w:val="20"/>
                <w:szCs w:val="20"/>
              </w:rPr>
              <w:t>İnflamatuarromatolojikhastalıkların</w:t>
            </w:r>
            <w:r w:rsidRPr="003F5629">
              <w:rPr>
                <w:rFonts w:ascii="Times New Roman" w:eastAsia="Times New Roman" w:hAnsi="Times New Roman" w:cs="Times New Roman"/>
                <w:sz w:val="20"/>
                <w:szCs w:val="20"/>
              </w:rPr>
              <w:t xml:space="preserve"> </w:t>
            </w:r>
            <w:proofErr w:type="gramStart"/>
            <w:r w:rsidRPr="003F5629">
              <w:rPr>
                <w:rFonts w:ascii="Times New Roman" w:eastAsia="Times New Roman" w:hAnsi="Times New Roman" w:cs="Times New Roman"/>
                <w:sz w:val="20"/>
                <w:szCs w:val="20"/>
              </w:rPr>
              <w:t>semptomları</w:t>
            </w:r>
            <w:proofErr w:type="gramEnd"/>
            <w:r w:rsidRPr="003F5629">
              <w:rPr>
                <w:rFonts w:ascii="Times New Roman" w:eastAsia="Times New Roman" w:hAnsi="Times New Roman" w:cs="Times New Roman"/>
                <w:sz w:val="20"/>
                <w:szCs w:val="20"/>
              </w:rPr>
              <w:t>, sistemik ve romatolojik muayene bulguları, laboratuar ve radyolojik bulgularını ilişkilendirerek ön tanı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kas iskelet sistemi dışındaki diğer organ tutulumlarını açıklar.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tanısı için gerekli olan tetkikleri seçer ve sonuçları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genel tedavi ilkelerini açıklar.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w:t>
            </w:r>
            <w:proofErr w:type="gramStart"/>
            <w:r w:rsidRPr="003F5629">
              <w:rPr>
                <w:rFonts w:ascii="Times New Roman" w:eastAsia="Times New Roman" w:hAnsi="Times New Roman" w:cs="Times New Roman"/>
                <w:sz w:val="20"/>
                <w:szCs w:val="20"/>
              </w:rPr>
              <w:t>komplikasyonları</w:t>
            </w:r>
            <w:proofErr w:type="gramEnd"/>
            <w:r w:rsidRPr="003F5629">
              <w:rPr>
                <w:rFonts w:ascii="Times New Roman" w:eastAsia="Times New Roman" w:hAnsi="Times New Roman" w:cs="Times New Roman"/>
                <w:sz w:val="20"/>
                <w:szCs w:val="20"/>
              </w:rPr>
              <w:t xml:space="preserve"> ve tedavi ile ilişkili komplikasyonlarını tanır. Tanısı konmuş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tedavi takiplerini birinci basamak düzeyinde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danışmanlık ve bilgilendirme yapabilir.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Böbreğin normal yapı ve işlevlerini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Hematüri, proteinüri, ödem, oligüri, anüri, poliüri, pollaküri, noktüri, disüri gibi üriner sistem </w:t>
            </w:r>
            <w:proofErr w:type="gramStart"/>
            <w:r w:rsidRPr="003F5629">
              <w:rPr>
                <w:rFonts w:ascii="Times New Roman" w:eastAsia="Times New Roman" w:hAnsi="Times New Roman" w:cs="Times New Roman"/>
                <w:sz w:val="20"/>
                <w:szCs w:val="20"/>
              </w:rPr>
              <w:t>semptom</w:t>
            </w:r>
            <w:proofErr w:type="gramEnd"/>
            <w:r w:rsidRPr="003F5629">
              <w:rPr>
                <w:rFonts w:ascii="Times New Roman" w:eastAsia="Times New Roman" w:hAnsi="Times New Roman" w:cs="Times New Roman"/>
                <w:sz w:val="20"/>
                <w:szCs w:val="20"/>
              </w:rPr>
              <w:t xml:space="preserve"> ve bulgularını tanımlar ve fizyopatolojisi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Nefrolojik hastalıkların belirti ve bulgularını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Böbrek ve üriner sistemle ilgili yakınmaları olan hastanın tam fizik muayenesini yapar, böbrek hastalıklarının tanı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Glomerülerfiltrasyon</w:t>
            </w:r>
            <w:r w:rsidRPr="003F5629">
              <w:rPr>
                <w:rFonts w:ascii="Times New Roman" w:eastAsia="Times New Roman" w:hAnsi="Times New Roman" w:cs="Times New Roman"/>
                <w:sz w:val="20"/>
                <w:szCs w:val="20"/>
              </w:rPr>
              <w:t xml:space="preserve"> hızını hesaplar ve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Anamnez, fizik muayene ve laboratuvar bulgularını değerlendirerek böbrek hastalıklarının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Sıvı-elektrolit dengesininin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Asit-</w:t>
            </w:r>
            <w:proofErr w:type="gramStart"/>
            <w:r w:rsidRPr="003F5629">
              <w:rPr>
                <w:rFonts w:ascii="Times New Roman" w:eastAsia="Times New Roman" w:hAnsi="Times New Roman" w:cs="Times New Roman"/>
                <w:sz w:val="20"/>
                <w:szCs w:val="20"/>
              </w:rPr>
              <w:t>baz</w:t>
            </w:r>
            <w:proofErr w:type="gramEnd"/>
            <w:r w:rsidRPr="003F5629">
              <w:rPr>
                <w:rFonts w:ascii="Times New Roman" w:eastAsia="Times New Roman" w:hAnsi="Times New Roman" w:cs="Times New Roman"/>
                <w:sz w:val="20"/>
                <w:szCs w:val="20"/>
              </w:rPr>
              <w:t xml:space="preserve"> dengesinin fizyolojik düzenlenmesini açıklar, asit-baz denge bozukluğu olan hastaya ayırıcı tanı algoritmasını uygular, asit-baz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 basıncını doğru teknikle ölçer ve hipertansiyonu kılavuzlara göre sınıflandırır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Hipertansiyonun fizyopatolojini açıklar ve ayırıcı tanısını (Primer ve sekonder hipertansiyon) yapar, hipertansiyonlu hastayı değerlendirir, hipertansiyonun birinci basamak düzeyinde tedavisini ve takibini yapar. Hipertansif acilleri tanır, sınıflar ve tedavini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Akut böbrek hasarının tanı </w:t>
            </w:r>
            <w:proofErr w:type="gramStart"/>
            <w:r w:rsidRPr="003F5629">
              <w:rPr>
                <w:rFonts w:ascii="Times New Roman" w:eastAsia="Times New Roman" w:hAnsi="Times New Roman" w:cs="Times New Roman"/>
                <w:sz w:val="20"/>
                <w:szCs w:val="20"/>
              </w:rPr>
              <w:t>kriterlerini</w:t>
            </w:r>
            <w:proofErr w:type="gramEnd"/>
            <w:r w:rsidRPr="003F5629">
              <w:rPr>
                <w:rFonts w:ascii="Times New Roman" w:eastAsia="Times New Roman" w:hAnsi="Times New Roman" w:cs="Times New Roman"/>
                <w:sz w:val="20"/>
                <w:szCs w:val="20"/>
              </w:rPr>
              <w:t>, etyolojik sınıflamasını ve fizyopatolojisi açıklar, akut böbrek hasarlı hastada gelişebilecek komplikasyonları ve tedavilerini açıklar, akut böbrek hasarında diyaliz endikasyonlarını açıklar, akut böbrek hasarından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Glomerülopatilerin klinik sunumlarına dayanarak sınıflamasını yapar, etiyolojisini, patogenezini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Akut ve Kronik böbrek yetmezliğinin klinik bulguları ve laboratuar bulgularına dayanarak </w:t>
            </w:r>
            <w:r w:rsidRPr="003F5629">
              <w:rPr>
                <w:rFonts w:ascii="Times New Roman" w:eastAsia="Times New Roman" w:hAnsi="Times New Roman" w:cs="Times New Roman"/>
                <w:sz w:val="20"/>
                <w:szCs w:val="20"/>
              </w:rPr>
              <w:lastRenderedPageBreak/>
              <w:t>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Diyabetik nefropatinin epidemiyolojisini, patogenezini, evrelerini ve tanı yöntemlerini tanımlar, diyabetik </w:t>
            </w:r>
            <w:r w:rsidRPr="00E368B8">
              <w:rPr>
                <w:rFonts w:ascii="Times New Roman" w:eastAsia="Times New Roman" w:hAnsi="Times New Roman" w:cs="Times New Roman"/>
                <w:sz w:val="20"/>
                <w:szCs w:val="20"/>
              </w:rPr>
              <w:t>nefropatininprimer</w:t>
            </w:r>
            <w:r w:rsidRPr="003F5629">
              <w:rPr>
                <w:rFonts w:ascii="Times New Roman" w:eastAsia="Times New Roman" w:hAnsi="Times New Roman" w:cs="Times New Roman"/>
                <w:sz w:val="20"/>
                <w:szCs w:val="20"/>
              </w:rPr>
              <w:t xml:space="preserve"> ve sekonder önleme yaklaşımlarını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Tübülointerstisyel nefritleri sınıflandırır, nedenlerini, klinik bulgularını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Üriner sistem infeksiyonlarının tanısını koyar ve tedavi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 etkileyen sistemik hastalıkları sıralar, tanı ve tedavi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Polikistik böbrek hastalığı ve diğer kistik böbrek hastalıkları tanı ve tedavi yöntemlerini</w:t>
            </w:r>
          </w:p>
          <w:p w:rsidR="003F5629" w:rsidRPr="003F5629" w:rsidRDefault="003F5629" w:rsidP="00E368B8">
            <w:pPr>
              <w:spacing w:after="0" w:line="216" w:lineRule="auto"/>
              <w:rPr>
                <w:rFonts w:ascii="Times New Roman" w:eastAsia="Times New Roman" w:hAnsi="Times New Roman" w:cs="Times New Roman"/>
                <w:sz w:val="20"/>
                <w:szCs w:val="20"/>
              </w:rPr>
            </w:pPr>
            <w:proofErr w:type="gramStart"/>
            <w:r w:rsidRPr="003F5629">
              <w:rPr>
                <w:rFonts w:ascii="Times New Roman" w:eastAsia="Times New Roman" w:hAnsi="Times New Roman" w:cs="Times New Roman"/>
                <w:sz w:val="20"/>
                <w:szCs w:val="20"/>
              </w:rPr>
              <w:t>açıklar</w:t>
            </w:r>
            <w:proofErr w:type="gram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Gebelikte kan basıncında ve böbrek yapı ve işlevinde ortaya çıkan değişiklikleri açıklar, gebelik hipertansiyonunu sınıflandırır ve uygun antihipertansif ilaç seçimi yapar, preeklampsi ve eklempsi tanı </w:t>
            </w:r>
            <w:proofErr w:type="gramStart"/>
            <w:r w:rsidRPr="003F5629">
              <w:rPr>
                <w:rFonts w:ascii="Times New Roman" w:eastAsia="Times New Roman" w:hAnsi="Times New Roman" w:cs="Times New Roman"/>
                <w:sz w:val="20"/>
                <w:szCs w:val="20"/>
              </w:rPr>
              <w:t>kriterlerini</w:t>
            </w:r>
            <w:proofErr w:type="gramEnd"/>
            <w:r w:rsidRPr="003F5629">
              <w:rPr>
                <w:rFonts w:ascii="Times New Roman" w:eastAsia="Times New Roman" w:hAnsi="Times New Roman" w:cs="Times New Roman"/>
                <w:sz w:val="20"/>
                <w:szCs w:val="20"/>
              </w:rPr>
              <w:t xml:space="preserve"> bilir, ayırıcı tanısını ve tedavi prensiplerini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ilerlemesinde önemli faktörleri açıklar ve Kronik böbrek hastalığının ilerlemesini engelleyici tedavi yaklaşımlarını açıklar ve uygular, evrelere göre kronik böbrek hastalığının </w:t>
            </w:r>
            <w:proofErr w:type="gramStart"/>
            <w:r w:rsidRPr="003F5629">
              <w:rPr>
                <w:rFonts w:ascii="Times New Roman" w:eastAsia="Times New Roman" w:hAnsi="Times New Roman" w:cs="Times New Roman"/>
                <w:sz w:val="20"/>
                <w:szCs w:val="20"/>
              </w:rPr>
              <w:t>komplikasyonlarını</w:t>
            </w:r>
            <w:proofErr w:type="gramEnd"/>
            <w:r w:rsidRPr="003F5629">
              <w:rPr>
                <w:rFonts w:ascii="Times New Roman" w:eastAsia="Times New Roman" w:hAnsi="Times New Roman" w:cs="Times New Roman"/>
                <w:sz w:val="20"/>
                <w:szCs w:val="20"/>
              </w:rPr>
              <w:t xml:space="preserve">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Böbrek yerine koyma tedavileri, uygulama şekillerini, avantaj- dezavantajlarını ve </w:t>
            </w:r>
            <w:proofErr w:type="gramStart"/>
            <w:r w:rsidRPr="003F5629">
              <w:rPr>
                <w:rFonts w:ascii="Times New Roman" w:eastAsia="Times New Roman" w:hAnsi="Times New Roman" w:cs="Times New Roman"/>
                <w:sz w:val="20"/>
                <w:szCs w:val="20"/>
              </w:rPr>
              <w:t>komplikasyonlarını</w:t>
            </w:r>
            <w:proofErr w:type="gram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Kanserin genel belirti ve bulgularını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hastalarında ortaya çıkabilecek sorunların nedenlerini tartışabilir (primer tümöre, metastaza, tedavi ve </w:t>
            </w:r>
            <w:r w:rsidRPr="00E368B8">
              <w:rPr>
                <w:rFonts w:ascii="Times New Roman" w:eastAsia="Times New Roman" w:hAnsi="Times New Roman" w:cs="Times New Roman"/>
                <w:sz w:val="20"/>
                <w:szCs w:val="20"/>
              </w:rPr>
              <w:t>paraneoplastiksendromlara</w:t>
            </w:r>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hastalığında belirti ve bulgulara göre ön tanıya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hastalığında evreleme ve tedavi takibine yönelik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tedavisini genel ilkelerini açıklar ve kanserin tipine ve evresine göre tedavi modalitelerini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tedavisinde kullanılan ilaçların etki mekanizmalarını ve yan etkilerini açıklar klinik endikasyonlarını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hastalarında ortaya çıkabilecek acil durumları tanır, acil tedavisini yapar ve uygun şekilde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tedavisinde kullanılan </w:t>
            </w:r>
            <w:proofErr w:type="gramStart"/>
            <w:r w:rsidRPr="003F5629">
              <w:rPr>
                <w:rFonts w:ascii="Times New Roman" w:eastAsia="Times New Roman" w:hAnsi="Times New Roman" w:cs="Times New Roman"/>
                <w:sz w:val="20"/>
                <w:szCs w:val="20"/>
              </w:rPr>
              <w:t>radyoterapinin</w:t>
            </w:r>
            <w:proofErr w:type="gramEnd"/>
            <w:r w:rsidRPr="003F5629">
              <w:rPr>
                <w:rFonts w:ascii="Times New Roman" w:eastAsia="Times New Roman" w:hAnsi="Times New Roman" w:cs="Times New Roman"/>
                <w:sz w:val="20"/>
                <w:szCs w:val="20"/>
              </w:rPr>
              <w:t xml:space="preserve"> etki mekanizmalarını ve yan etkilerini açıklar, klinik endikasyonlarını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Kanserlerin genel epidemiyolojisi ve etiyolojik özelliklerini tartışır.</w:t>
            </w:r>
          </w:p>
        </w:tc>
      </w:tr>
      <w:tr w:rsidR="003F5629" w:rsidRPr="003F5629" w:rsidTr="008752C8">
        <w:trPr>
          <w:trHeight w:val="56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lastRenderedPageBreak/>
              <w:t>Öğretme Yöntemleri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1. Okuma, sunum, seminer, ödev, web tabanlı öğrenme,</w:t>
            </w:r>
          </w:p>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2. Demonstrasyon, Koçluk, Dosya Hazırlama, Öykü alma, Fizik muayene, Hasta başı tartışma, Seminer, Grup ödevi, Bağımsız ödev</w:t>
            </w:r>
          </w:p>
        </w:tc>
      </w:tr>
      <w:tr w:rsidR="003F5629" w:rsidRPr="003F5629" w:rsidTr="008752C8">
        <w:trPr>
          <w:trHeight w:val="7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İçeriği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Bu staj kapsamında; iç hastalıkları bilim dallarında poliklinik uygulamalarının gözlemi, servis hastalarının dosyalarının hazırlanması, izlenmesi ve sunulması, sık kullanılan laboratuvar ve görüntüleme tekniklerinin tartışılması ve değerlendirilmesi, hasta başı vizit eğitimi, teorik ders anlatımları yer almaktadır.     </w:t>
            </w:r>
          </w:p>
        </w:tc>
      </w:tr>
      <w:tr w:rsidR="003F5629" w:rsidRPr="003F5629" w:rsidTr="00E368B8">
        <w:trPr>
          <w:trHeight w:val="2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Değerlendirme Yöntemi </w:t>
            </w:r>
          </w:p>
        </w:tc>
        <w:tc>
          <w:tcPr>
            <w:tcW w:w="7736" w:type="dxa"/>
            <w:shd w:val="clear" w:color="auto" w:fill="auto"/>
          </w:tcPr>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1. Performans değerlendirmesi; Hasta başı değerlendirme, hasta dosyası hazırlama ve değerlendirilmesi </w:t>
            </w:r>
          </w:p>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2. Sözlü sınav</w:t>
            </w:r>
          </w:p>
          <w:p w:rsidR="003F5629" w:rsidRPr="003F5629" w:rsidRDefault="003F5629" w:rsidP="00E368B8">
            <w:pPr>
              <w:spacing w:after="0" w:line="216" w:lineRule="auto"/>
              <w:textAlignment w:val="baseline"/>
              <w:rPr>
                <w:rFonts w:ascii="Times New Roman" w:eastAsia="Times New Roman" w:hAnsi="Times New Roman" w:cs="Times New Roman"/>
                <w:color w:val="000000"/>
                <w:kern w:val="24"/>
                <w:sz w:val="20"/>
                <w:szCs w:val="20"/>
              </w:rPr>
            </w:pPr>
            <w:r w:rsidRPr="003F5629">
              <w:rPr>
                <w:rFonts w:ascii="Times New Roman" w:eastAsia="Times New Roman" w:hAnsi="Times New Roman" w:cs="Times New Roman"/>
                <w:sz w:val="20"/>
                <w:szCs w:val="20"/>
              </w:rPr>
              <w:t xml:space="preserve">3. Çoktan seçmeli yazılı sınav </w:t>
            </w:r>
          </w:p>
        </w:tc>
      </w:tr>
      <w:tr w:rsidR="003F5629" w:rsidRPr="003F5629" w:rsidTr="008752C8">
        <w:trPr>
          <w:trHeight w:val="254"/>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Önerilen Kaynaklar</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1.Merck Manual</w:t>
            </w:r>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2.Cecil Textbook of </w:t>
            </w:r>
            <w:r w:rsidRPr="00E368B8">
              <w:rPr>
                <w:rFonts w:ascii="Times New Roman" w:eastAsia="Times New Roman" w:hAnsi="Times New Roman" w:cs="Times New Roman"/>
                <w:sz w:val="20"/>
                <w:szCs w:val="20"/>
              </w:rPr>
              <w:t>InternalMedicine</w:t>
            </w:r>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3.Harrison’s Textbook of </w:t>
            </w:r>
            <w:r w:rsidRPr="00E368B8">
              <w:rPr>
                <w:rFonts w:ascii="Times New Roman" w:eastAsia="Times New Roman" w:hAnsi="Times New Roman" w:cs="Times New Roman"/>
                <w:sz w:val="20"/>
                <w:szCs w:val="20"/>
              </w:rPr>
              <w:t>InternalMedicine</w:t>
            </w:r>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4.Uptodate </w:t>
            </w:r>
          </w:p>
        </w:tc>
      </w:tr>
    </w:tbl>
    <w:p w:rsidR="003F5629" w:rsidRPr="005E06C6" w:rsidRDefault="003F5629" w:rsidP="00E368B8">
      <w:pPr>
        <w:rPr>
          <w:rFonts w:ascii="Times New Roman" w:eastAsia="Times New Roman" w:hAnsi="Times New Roman" w:cs="Times New Roman"/>
          <w:b/>
          <w:bCs/>
          <w:sz w:val="24"/>
          <w:szCs w:val="24"/>
        </w:rPr>
      </w:pPr>
      <w:r w:rsidRPr="003F5629">
        <w:rPr>
          <w:rFonts w:ascii="Times New Roman" w:eastAsia="Times New Roman" w:hAnsi="Times New Roman" w:cs="Times New Roman"/>
          <w:b/>
          <w:bCs/>
          <w:sz w:val="24"/>
          <w:szCs w:val="24"/>
        </w:rPr>
        <w:br w:type="page"/>
      </w:r>
    </w:p>
    <w:p w:rsidR="003F5629" w:rsidRPr="003F5629" w:rsidRDefault="003F5629" w:rsidP="003F5629">
      <w:pPr>
        <w:kinsoku w:val="0"/>
        <w:overflowPunct w:val="0"/>
        <w:spacing w:after="120"/>
        <w:jc w:val="center"/>
        <w:rPr>
          <w:rFonts w:ascii="Times New Roman" w:eastAsia="Times New Roman" w:hAnsi="Times New Roman" w:cs="Times New Roman"/>
          <w:b/>
          <w:sz w:val="20"/>
          <w:szCs w:val="20"/>
          <w:lang w:eastAsia="en-US"/>
        </w:rPr>
      </w:pPr>
    </w:p>
    <w:p w:rsidR="003F5629" w:rsidRPr="003F5629" w:rsidRDefault="003F5629" w:rsidP="003F5629">
      <w:pPr>
        <w:keepNext/>
        <w:spacing w:after="0" w:line="240" w:lineRule="auto"/>
        <w:jc w:val="center"/>
        <w:outlineLvl w:val="1"/>
        <w:rPr>
          <w:rFonts w:ascii="Times New Roman" w:eastAsia="Times New Roman" w:hAnsi="Times New Roman" w:cs="Times New Roman"/>
          <w:b/>
          <w:bCs/>
          <w:iCs/>
          <w:sz w:val="24"/>
          <w:szCs w:val="28"/>
        </w:rPr>
      </w:pPr>
      <w:r w:rsidRPr="003F5629">
        <w:rPr>
          <w:rFonts w:ascii="Times New Roman" w:eastAsia="Times New Roman" w:hAnsi="Times New Roman" w:cs="Times New Roman"/>
          <w:b/>
          <w:bCs/>
          <w:iCs/>
          <w:sz w:val="24"/>
          <w:szCs w:val="28"/>
        </w:rPr>
        <w:t>“İÇ HASTALIKLARI ANABİLİM DALI” STAJ PROGRAMI</w:t>
      </w:r>
    </w:p>
    <w:p w:rsidR="003F5629" w:rsidRPr="003F5629" w:rsidRDefault="003F5629" w:rsidP="003F5629">
      <w:pPr>
        <w:spacing w:after="0" w:line="240" w:lineRule="auto"/>
        <w:ind w:left="-284"/>
        <w:rPr>
          <w:rFonts w:ascii="Times New Roman" w:eastAsia="Times New Roman" w:hAnsi="Times New Roman" w:cs="Times New Roman"/>
          <w:sz w:val="30"/>
          <w:szCs w:val="30"/>
        </w:rPr>
      </w:pPr>
    </w:p>
    <w:tbl>
      <w:tblPr>
        <w:tblW w:w="9356" w:type="dxa"/>
        <w:tblInd w:w="70" w:type="dxa"/>
        <w:tblLayout w:type="fixed"/>
        <w:tblCellMar>
          <w:left w:w="70" w:type="dxa"/>
          <w:right w:w="70" w:type="dxa"/>
        </w:tblCellMar>
        <w:tblLook w:val="04A0" w:firstRow="1" w:lastRow="0" w:firstColumn="1" w:lastColumn="0" w:noHBand="0" w:noVBand="1"/>
      </w:tblPr>
      <w:tblGrid>
        <w:gridCol w:w="1274"/>
        <w:gridCol w:w="1552"/>
        <w:gridCol w:w="1842"/>
        <w:gridCol w:w="1559"/>
        <w:gridCol w:w="1559"/>
        <w:gridCol w:w="1570"/>
      </w:tblGrid>
      <w:tr w:rsidR="003F5629" w:rsidRPr="003F5629" w:rsidTr="008752C8">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30"/>
                <w:szCs w:val="30"/>
              </w:rPr>
            </w:pPr>
            <w:r w:rsidRPr="003F5629">
              <w:rPr>
                <w:rFonts w:ascii="Times New Roman" w:eastAsia="Times New Roman" w:hAnsi="Times New Roman" w:cs="Times New Roman"/>
                <w:b/>
                <w:bCs/>
                <w:color w:val="FFFFFF"/>
                <w:sz w:val="30"/>
                <w:szCs w:val="30"/>
              </w:rPr>
              <w:t> </w:t>
            </w:r>
          </w:p>
        </w:tc>
        <w:tc>
          <w:tcPr>
            <w:tcW w:w="155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1. gün</w:t>
            </w:r>
          </w:p>
        </w:tc>
        <w:tc>
          <w:tcPr>
            <w:tcW w:w="184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5. gün</w:t>
            </w:r>
          </w:p>
        </w:tc>
      </w:tr>
      <w:tr w:rsidR="0017261F"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2" w:type="dxa"/>
            <w:tcBorders>
              <w:top w:val="nil"/>
              <w:left w:val="nil"/>
              <w:bottom w:val="single" w:sz="8" w:space="0" w:color="FFFFFF"/>
              <w:right w:val="single" w:sz="8" w:space="0" w:color="FFFFFF"/>
            </w:tcBorders>
            <w:shd w:val="clear" w:color="000000" w:fill="DBE5F1"/>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4.İÇH005</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4.İÇH012</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4.İÇH016</w:t>
            </w:r>
          </w:p>
        </w:tc>
      </w:tr>
      <w:tr w:rsidR="0017261F"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4.İÇH005</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4.İÇH013</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4.İÇH017</w:t>
            </w:r>
          </w:p>
        </w:tc>
      </w:tr>
      <w:tr w:rsidR="0017261F"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sidRPr="00095FD7">
              <w:rPr>
                <w:rFonts w:ascii="Times New Roman" w:eastAsia="Times New Roman" w:hAnsi="Times New Roman" w:cs="Times New Roman"/>
                <w:sz w:val="18"/>
                <w:szCs w:val="18"/>
              </w:rPr>
              <w:t>4.İÇH003</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17261F">
              <w:rPr>
                <w:rFonts w:ascii="Times New Roman" w:eastAsia="Times New Roman" w:hAnsi="Times New Roman" w:cs="Times New Roman"/>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4.İÇH013</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4.İÇH017</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4.İÇH013</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4.İÇH018</w:t>
            </w:r>
          </w:p>
        </w:tc>
      </w:tr>
      <w:tr w:rsidR="0017261F"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17261F" w:rsidRPr="003F5629" w:rsidRDefault="0017261F" w:rsidP="0017261F">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095FD7">
              <w:rPr>
                <w:rFonts w:ascii="Times New Roman" w:eastAsia="Times New Roman" w:hAnsi="Times New Roman" w:cs="Times New Roman"/>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4.İÇH011</w:t>
            </w:r>
          </w:p>
        </w:tc>
        <w:tc>
          <w:tcPr>
            <w:tcW w:w="1559"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4.İÇH018</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095FD7">
              <w:rPr>
                <w:rFonts w:ascii="Times New Roman" w:eastAsia="Times New Roman" w:hAnsi="Times New Roman" w:cs="Times New Roman"/>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4.İÇH011</w:t>
            </w:r>
          </w:p>
        </w:tc>
        <w:tc>
          <w:tcPr>
            <w:tcW w:w="1559"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4.İÇH019</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52" w:type="dxa"/>
            <w:tcBorders>
              <w:top w:val="nil"/>
              <w:left w:val="nil"/>
              <w:bottom w:val="single" w:sz="8" w:space="0" w:color="FFFFFF"/>
              <w:right w:val="single" w:sz="8" w:space="0" w:color="FFFFFF"/>
            </w:tcBorders>
            <w:shd w:val="clear" w:color="000000" w:fill="DBE5F1"/>
            <w:vAlign w:val="center"/>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17261F">
              <w:rPr>
                <w:rFonts w:ascii="Times New Roman" w:eastAsia="Times New Roman" w:hAnsi="Times New Roman" w:cs="Times New Roman"/>
                <w:color w:val="000000"/>
                <w:sz w:val="18"/>
                <w:szCs w:val="18"/>
              </w:rPr>
              <w:t>4.İÇH005</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4.İÇH011</w:t>
            </w:r>
          </w:p>
        </w:tc>
        <w:tc>
          <w:tcPr>
            <w:tcW w:w="1559"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4.İÇH016</w:t>
            </w:r>
          </w:p>
        </w:tc>
        <w:tc>
          <w:tcPr>
            <w:tcW w:w="1570" w:type="dxa"/>
            <w:tcBorders>
              <w:top w:val="nil"/>
              <w:left w:val="nil"/>
              <w:bottom w:val="single" w:sz="8" w:space="0" w:color="FFFFFF"/>
              <w:right w:val="single" w:sz="8" w:space="0" w:color="FFFFFF"/>
            </w:tcBorders>
            <w:shd w:val="clear" w:color="000000" w:fill="DBE5F1"/>
          </w:tcPr>
          <w:p w:rsidR="0017261F" w:rsidRPr="003F5629" w:rsidRDefault="008443BD"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4.İÇH020</w:t>
            </w:r>
          </w:p>
        </w:tc>
      </w:tr>
      <w:tr w:rsidR="0017261F" w:rsidRPr="003F5629" w:rsidTr="008752C8">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17261F" w:rsidRPr="003F5629" w:rsidRDefault="0017261F" w:rsidP="0017261F">
            <w:pPr>
              <w:spacing w:after="0" w:line="240" w:lineRule="auto"/>
              <w:rPr>
                <w:rFonts w:ascii="Times New Roman" w:eastAsia="Times New Roman" w:hAnsi="Times New Roman" w:cs="Times New Roman"/>
                <w:b/>
                <w:bCs/>
                <w:color w:val="FFFFFF"/>
                <w:sz w:val="18"/>
                <w:szCs w:val="18"/>
              </w:rPr>
            </w:pPr>
          </w:p>
          <w:p w:rsidR="0017261F" w:rsidRPr="003F5629" w:rsidRDefault="0017261F" w:rsidP="0017261F">
            <w:pPr>
              <w:spacing w:after="0" w:line="240" w:lineRule="auto"/>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52"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p>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p>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C142B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C142B9" w:rsidRPr="003F5629" w:rsidRDefault="00C142B9" w:rsidP="00C142B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C142B9" w:rsidRPr="003F5629" w:rsidRDefault="00C142B9" w:rsidP="00C142B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İç Hastalıkları stajına giriş</w:t>
            </w:r>
          </w:p>
        </w:tc>
        <w:tc>
          <w:tcPr>
            <w:tcW w:w="1559" w:type="dxa"/>
            <w:tcBorders>
              <w:top w:val="nil"/>
              <w:left w:val="nil"/>
              <w:bottom w:val="single" w:sz="8" w:space="0" w:color="auto"/>
              <w:right w:val="single" w:sz="8" w:space="0" w:color="auto"/>
            </w:tcBorders>
            <w:shd w:val="clear" w:color="auto" w:fill="auto"/>
            <w:vAlign w:val="center"/>
          </w:tcPr>
          <w:p w:rsidR="00C142B9" w:rsidRPr="003F5629" w:rsidRDefault="00C142B9" w:rsidP="00C142B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C142B9" w:rsidRPr="003F5629" w:rsidRDefault="00C142B9" w:rsidP="00C142B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BF6DA8">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 xml:space="preserve">Baş boyun muayenesi </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747793"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E75CF5">
              <w:rPr>
                <w:rFonts w:ascii="Times New Roman" w:eastAsia="Times New Roman" w:hAnsi="Times New Roman" w:cs="Times New Roman"/>
                <w:bCs/>
                <w:color w:val="000000"/>
                <w:sz w:val="18"/>
                <w:szCs w:val="18"/>
              </w:rPr>
              <w:t>Baş boyun muay</w:t>
            </w:r>
            <w:r>
              <w:rPr>
                <w:rFonts w:ascii="Times New Roman" w:eastAsia="Times New Roman" w:hAnsi="Times New Roman" w:cs="Times New Roman"/>
                <w:bCs/>
                <w:color w:val="000000"/>
                <w:sz w:val="18"/>
                <w:szCs w:val="18"/>
              </w:rPr>
              <w:t xml:space="preserve">enesi pratik uygulaması </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4.İÇH004</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Solunum sistemi muayenesi </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4.İÇH005</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20"/>
                <w:szCs w:val="20"/>
              </w:rPr>
            </w:pPr>
            <w:r w:rsidRPr="00E75CF5">
              <w:rPr>
                <w:rFonts w:ascii="Times New Roman" w:eastAsia="Times New Roman" w:hAnsi="Times New Roman" w:cs="Times New Roman"/>
                <w:sz w:val="20"/>
                <w:szCs w:val="20"/>
              </w:rPr>
              <w:t>Solunum sistemi muayenesi pratik uygulaması</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E75CF5">
              <w:rPr>
                <w:rFonts w:ascii="Times New Roman" w:eastAsia="Times New Roman" w:hAnsi="Times New Roman" w:cs="Times New Roman"/>
                <w:bCs/>
                <w:color w:val="000000"/>
                <w:sz w:val="18"/>
                <w:szCs w:val="18"/>
              </w:rPr>
              <w:t>3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Kardiyovasküler sistem muayenesi</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4.İÇH007</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Kardiyovasküler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4.İÇH008</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Gastrointestinal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4.İÇH009</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Gastrointestinal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4.İÇH010</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Lökomotor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4.İÇH011</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Lökomotor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4.İÇH012</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E75CF5">
              <w:rPr>
                <w:rFonts w:ascii="Times New Roman" w:eastAsia="Times New Roman" w:hAnsi="Times New Roman" w:cs="Times New Roman"/>
                <w:sz w:val="18"/>
                <w:szCs w:val="18"/>
              </w:rPr>
              <w:t>Üriner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Zeynep BIYIK</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4.İÇH013</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E75CF5">
              <w:rPr>
                <w:rFonts w:ascii="Times New Roman" w:eastAsia="Times New Roman" w:hAnsi="Times New Roman" w:cs="Times New Roman"/>
                <w:sz w:val="18"/>
                <w:szCs w:val="18"/>
              </w:rPr>
              <w:t>Üriner sistem muayenesi</w:t>
            </w:r>
            <w:r w:rsidR="00BF6DA8" w:rsidRPr="003F5629">
              <w:rPr>
                <w:rFonts w:ascii="Times New Roman" w:eastAsia="Times New Roman" w:hAnsi="Times New Roman" w:cs="Times New Roman"/>
                <w:sz w:val="18"/>
                <w:szCs w:val="18"/>
              </w:rPr>
              <w:t xml:space="preserve"> ve pratik uygulaması</w:t>
            </w:r>
          </w:p>
        </w:tc>
        <w:tc>
          <w:tcPr>
            <w:tcW w:w="1559" w:type="dxa"/>
            <w:tcBorders>
              <w:top w:val="nil"/>
              <w:left w:val="nil"/>
              <w:bottom w:val="single" w:sz="8" w:space="0" w:color="auto"/>
              <w:right w:val="single" w:sz="8" w:space="0" w:color="auto"/>
            </w:tcBorders>
            <w:shd w:val="clear" w:color="auto" w:fill="auto"/>
            <w:vAlign w:val="center"/>
          </w:tcPr>
          <w:p w:rsidR="0017261F"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Zeynep BIYIK</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4.İÇH014</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647AF0" w:rsidRDefault="008443BD" w:rsidP="008443BD">
            <w:pPr>
              <w:spacing w:after="0" w:line="240" w:lineRule="auto"/>
              <w:rPr>
                <w:rFonts w:ascii="Times New Roman" w:eastAsia="Times New Roman" w:hAnsi="Times New Roman" w:cs="Times New Roman"/>
                <w:bCs/>
                <w:color w:val="000000"/>
                <w:sz w:val="18"/>
                <w:szCs w:val="18"/>
              </w:rPr>
            </w:pPr>
            <w:r w:rsidRPr="00647AF0">
              <w:rPr>
                <w:sz w:val="18"/>
                <w:szCs w:val="18"/>
              </w:rPr>
              <w:t>Diabetes insipidus</w:t>
            </w:r>
          </w:p>
        </w:tc>
        <w:tc>
          <w:tcPr>
            <w:tcW w:w="1559" w:type="dxa"/>
            <w:tcBorders>
              <w:top w:val="nil"/>
              <w:left w:val="nil"/>
              <w:bottom w:val="single" w:sz="8" w:space="0" w:color="auto"/>
              <w:right w:val="single" w:sz="8" w:space="0" w:color="auto"/>
            </w:tcBorders>
            <w:shd w:val="clear" w:color="auto" w:fill="auto"/>
            <w:vAlign w:val="center"/>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Levent KEBAPCILAR</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647AF0" w:rsidRDefault="008443BD" w:rsidP="008443BD">
            <w:pPr>
              <w:spacing w:after="0" w:line="240" w:lineRule="auto"/>
              <w:rPr>
                <w:rFonts w:ascii="Times New Roman" w:eastAsia="Times New Roman" w:hAnsi="Times New Roman" w:cs="Times New Roman"/>
                <w:bCs/>
                <w:color w:val="000000"/>
                <w:sz w:val="18"/>
                <w:szCs w:val="18"/>
              </w:rPr>
            </w:pPr>
            <w:r w:rsidRPr="00647AF0">
              <w:rPr>
                <w:sz w:val="18"/>
                <w:szCs w:val="18"/>
              </w:rPr>
              <w:t xml:space="preserve">Primer hiperaldosteronizm           </w:t>
            </w:r>
          </w:p>
        </w:tc>
        <w:tc>
          <w:tcPr>
            <w:tcW w:w="1559" w:type="dxa"/>
            <w:tcBorders>
              <w:top w:val="nil"/>
              <w:left w:val="nil"/>
              <w:bottom w:val="single" w:sz="8" w:space="0" w:color="auto"/>
              <w:right w:val="single" w:sz="8" w:space="0" w:color="auto"/>
            </w:tcBorders>
            <w:shd w:val="clear" w:color="auto" w:fill="auto"/>
            <w:vAlign w:val="center"/>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Levent KEBAPCILAR</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647AF0" w:rsidRDefault="008443BD" w:rsidP="008443BD">
            <w:pPr>
              <w:spacing w:after="0" w:line="240" w:lineRule="auto"/>
              <w:rPr>
                <w:rFonts w:ascii="Times New Roman" w:eastAsia="Times New Roman" w:hAnsi="Times New Roman" w:cs="Times New Roman"/>
                <w:bCs/>
                <w:color w:val="000000"/>
                <w:sz w:val="18"/>
                <w:szCs w:val="18"/>
              </w:rPr>
            </w:pPr>
            <w:r w:rsidRPr="00647AF0">
              <w:rPr>
                <w:sz w:val="18"/>
                <w:szCs w:val="18"/>
              </w:rPr>
              <w:t xml:space="preserve">Tip 1 diabet ve tedavisi             </w:t>
            </w:r>
          </w:p>
        </w:tc>
        <w:tc>
          <w:tcPr>
            <w:tcW w:w="1559" w:type="dxa"/>
            <w:tcBorders>
              <w:top w:val="nil"/>
              <w:left w:val="nil"/>
              <w:bottom w:val="single" w:sz="8" w:space="0" w:color="auto"/>
              <w:right w:val="single" w:sz="8" w:space="0" w:color="auto"/>
            </w:tcBorders>
            <w:shd w:val="clear" w:color="auto" w:fill="auto"/>
            <w:vAlign w:val="center"/>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Levent KEBAPCILAR</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4.İÇH017</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647AF0" w:rsidRDefault="008443BD" w:rsidP="008443BD">
            <w:pPr>
              <w:spacing w:after="0" w:line="240" w:lineRule="auto"/>
              <w:rPr>
                <w:sz w:val="18"/>
                <w:szCs w:val="18"/>
              </w:rPr>
            </w:pPr>
            <w:r w:rsidRPr="00647AF0">
              <w:rPr>
                <w:sz w:val="18"/>
                <w:szCs w:val="18"/>
              </w:rPr>
              <w:t xml:space="preserve">Tip 2 diyabet Metabolik </w:t>
            </w:r>
            <w:proofErr w:type="gramStart"/>
            <w:r w:rsidRPr="00647AF0">
              <w:rPr>
                <w:sz w:val="18"/>
                <w:szCs w:val="18"/>
              </w:rPr>
              <w:t>sendrom</w:t>
            </w:r>
            <w:proofErr w:type="gramEnd"/>
            <w:r w:rsidRPr="00647AF0">
              <w:rPr>
                <w:sz w:val="18"/>
                <w:szCs w:val="18"/>
              </w:rPr>
              <w:t>,  tanı ve tedavisi</w:t>
            </w:r>
          </w:p>
        </w:tc>
        <w:tc>
          <w:tcPr>
            <w:tcW w:w="1559" w:type="dxa"/>
            <w:tcBorders>
              <w:top w:val="nil"/>
              <w:left w:val="nil"/>
              <w:bottom w:val="single" w:sz="8" w:space="0" w:color="auto"/>
              <w:right w:val="single" w:sz="8" w:space="0" w:color="auto"/>
            </w:tcBorders>
            <w:shd w:val="clear" w:color="auto" w:fill="auto"/>
            <w:vAlign w:val="center"/>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Levent KEBAPCILAR</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4.İÇH018</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647AF0" w:rsidRDefault="00C142B9" w:rsidP="008443BD">
            <w:pPr>
              <w:spacing w:after="0" w:line="240" w:lineRule="auto"/>
              <w:rPr>
                <w:sz w:val="18"/>
                <w:szCs w:val="18"/>
              </w:rPr>
            </w:pPr>
            <w:r w:rsidRPr="00647AF0">
              <w:rPr>
                <w:sz w:val="18"/>
                <w:szCs w:val="18"/>
              </w:rPr>
              <w:t xml:space="preserve">Diyabetin </w:t>
            </w:r>
            <w:r w:rsidR="008443BD" w:rsidRPr="00647AF0">
              <w:rPr>
                <w:sz w:val="18"/>
                <w:szCs w:val="18"/>
              </w:rPr>
              <w:t xml:space="preserve">akut </w:t>
            </w:r>
            <w:proofErr w:type="gramStart"/>
            <w:r w:rsidR="008443BD" w:rsidRPr="00647AF0">
              <w:rPr>
                <w:sz w:val="18"/>
                <w:szCs w:val="18"/>
              </w:rPr>
              <w:t>komplikasyonları</w:t>
            </w:r>
            <w:proofErr w:type="gramEnd"/>
          </w:p>
        </w:tc>
        <w:tc>
          <w:tcPr>
            <w:tcW w:w="1559" w:type="dxa"/>
            <w:tcBorders>
              <w:top w:val="nil"/>
              <w:left w:val="nil"/>
              <w:bottom w:val="single" w:sz="8" w:space="0" w:color="auto"/>
              <w:right w:val="single" w:sz="8" w:space="0" w:color="auto"/>
            </w:tcBorders>
            <w:shd w:val="clear" w:color="auto" w:fill="auto"/>
            <w:vAlign w:val="center"/>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Levent KEBAPCILAR</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4.İÇH019</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3F5629" w:rsidRDefault="00B04281"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Tiroid</w:t>
            </w:r>
            <w:r w:rsidR="008443BD">
              <w:rPr>
                <w:rFonts w:ascii="Times New Roman" w:eastAsia="Times New Roman" w:hAnsi="Times New Roman" w:cs="Times New Roman"/>
                <w:bCs/>
                <w:color w:val="000000"/>
                <w:sz w:val="18"/>
                <w:szCs w:val="18"/>
              </w:rPr>
              <w:t xml:space="preserve"> hastalıklarına giriş</w:t>
            </w:r>
          </w:p>
        </w:tc>
        <w:tc>
          <w:tcPr>
            <w:tcW w:w="1559"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Süleyman BALDANE</w:t>
            </w:r>
          </w:p>
        </w:tc>
      </w:tr>
      <w:tr w:rsidR="008443BD"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8443BD">
              <w:rPr>
                <w:rFonts w:ascii="Times New Roman" w:eastAsia="Times New Roman" w:hAnsi="Times New Roman" w:cs="Times New Roman"/>
                <w:bCs/>
                <w:color w:val="000000"/>
                <w:sz w:val="18"/>
                <w:szCs w:val="18"/>
              </w:rPr>
              <w:t>4.İÇH020</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Hipotiroidi</w:t>
            </w:r>
            <w:r>
              <w:rPr>
                <w:rFonts w:ascii="Times New Roman" w:eastAsia="Times New Roman" w:hAnsi="Times New Roman" w:cs="Times New Roman"/>
                <w:bCs/>
                <w:color w:val="000000"/>
                <w:sz w:val="18"/>
                <w:szCs w:val="18"/>
              </w:rPr>
              <w:t xml:space="preserve"> ve </w:t>
            </w:r>
            <w:r w:rsidR="00D43F02">
              <w:rPr>
                <w:rFonts w:ascii="Times New Roman" w:eastAsia="Times New Roman" w:hAnsi="Times New Roman" w:cs="Times New Roman"/>
                <w:bCs/>
                <w:color w:val="000000"/>
                <w:sz w:val="18"/>
                <w:szCs w:val="18"/>
              </w:rPr>
              <w:t>h</w:t>
            </w:r>
            <w:r w:rsidRPr="003F5629">
              <w:rPr>
                <w:rFonts w:ascii="Times New Roman" w:eastAsia="Times New Roman" w:hAnsi="Times New Roman" w:cs="Times New Roman"/>
                <w:bCs/>
                <w:color w:val="000000"/>
                <w:sz w:val="18"/>
                <w:szCs w:val="18"/>
              </w:rPr>
              <w:t>ipertiroidi</w:t>
            </w:r>
            <w:r>
              <w:rPr>
                <w:rFonts w:ascii="Times New Roman" w:eastAsia="Times New Roman" w:hAnsi="Times New Roman" w:cs="Times New Roman"/>
                <w:bCs/>
                <w:color w:val="000000"/>
                <w:sz w:val="18"/>
                <w:szCs w:val="18"/>
              </w:rPr>
              <w:t xml:space="preserve"> hastasına yaklaşım</w:t>
            </w:r>
          </w:p>
        </w:tc>
        <w:tc>
          <w:tcPr>
            <w:tcW w:w="1559"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bl>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sz w:val="24"/>
          <w:szCs w:val="24"/>
        </w:rPr>
        <w:br w:type="page"/>
      </w:r>
    </w:p>
    <w:tbl>
      <w:tblPr>
        <w:tblpPr w:leftFromText="141" w:rightFromText="141" w:horzAnchor="margin" w:tblpY="-1410"/>
        <w:tblW w:w="9356" w:type="dxa"/>
        <w:tblLayout w:type="fixed"/>
        <w:tblCellMar>
          <w:left w:w="70" w:type="dxa"/>
          <w:right w:w="70" w:type="dxa"/>
        </w:tblCellMar>
        <w:tblLook w:val="04A0" w:firstRow="1" w:lastRow="0" w:firstColumn="1" w:lastColumn="0" w:noHBand="0" w:noVBand="1"/>
      </w:tblPr>
      <w:tblGrid>
        <w:gridCol w:w="1274"/>
        <w:gridCol w:w="1416"/>
        <w:gridCol w:w="143"/>
        <w:gridCol w:w="1562"/>
        <w:gridCol w:w="1561"/>
        <w:gridCol w:w="1558"/>
        <w:gridCol w:w="1842"/>
      </w:tblGrid>
      <w:tr w:rsidR="003F5629" w:rsidRPr="003F5629" w:rsidTr="007A2892">
        <w:trPr>
          <w:trHeight w:val="129"/>
        </w:trPr>
        <w:tc>
          <w:tcPr>
            <w:tcW w:w="9356" w:type="dxa"/>
            <w:gridSpan w:val="7"/>
            <w:tcBorders>
              <w:left w:val="nil"/>
              <w:bottom w:val="single" w:sz="8" w:space="0" w:color="FFFFFF"/>
              <w:right w:val="nil"/>
            </w:tcBorders>
            <w:shd w:val="clear" w:color="auto" w:fill="auto"/>
            <w:noWrap/>
            <w:vAlign w:val="bottom"/>
            <w:hideMark/>
          </w:tcPr>
          <w:p w:rsidR="002302D4" w:rsidRDefault="002302D4" w:rsidP="002302D4">
            <w:pPr>
              <w:spacing w:after="0" w:line="240" w:lineRule="auto"/>
              <w:rPr>
                <w:rFonts w:ascii="Times New Roman" w:eastAsia="Times New Roman" w:hAnsi="Times New Roman" w:cs="Times New Roman"/>
                <w:sz w:val="18"/>
                <w:szCs w:val="18"/>
              </w:rPr>
            </w:pPr>
          </w:p>
          <w:p w:rsidR="003F5629" w:rsidRDefault="003F5629"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Default="008B0405" w:rsidP="002302D4">
            <w:pPr>
              <w:spacing w:after="0" w:line="240" w:lineRule="auto"/>
              <w:rPr>
                <w:rFonts w:ascii="Times New Roman" w:eastAsia="Times New Roman" w:hAnsi="Times New Roman" w:cs="Times New Roman"/>
                <w:sz w:val="18"/>
                <w:szCs w:val="18"/>
              </w:rPr>
            </w:pPr>
          </w:p>
          <w:p w:rsidR="008B0405" w:rsidRPr="003F5629" w:rsidRDefault="008B0405" w:rsidP="002302D4">
            <w:pPr>
              <w:spacing w:after="0" w:line="240" w:lineRule="auto"/>
              <w:rPr>
                <w:rFonts w:ascii="Times New Roman" w:eastAsia="Times New Roman" w:hAnsi="Times New Roman" w:cs="Times New Roman"/>
                <w:sz w:val="18"/>
                <w:szCs w:val="18"/>
              </w:rPr>
            </w:pPr>
          </w:p>
        </w:tc>
      </w:tr>
      <w:tr w:rsidR="003F5629" w:rsidRPr="003F5629" w:rsidTr="007A2892">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2302D4">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6. gün</w:t>
            </w:r>
          </w:p>
        </w:tc>
        <w:tc>
          <w:tcPr>
            <w:tcW w:w="1705"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7.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8.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9.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 gün</w:t>
            </w:r>
          </w:p>
        </w:tc>
      </w:tr>
      <w:tr w:rsidR="000F2BFA" w:rsidRPr="003F5629" w:rsidTr="007A2892">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4.İÇH026</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4.İÇH030</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E160E0">
              <w:rPr>
                <w:rFonts w:ascii="Times New Roman" w:eastAsia="Times New Roman" w:hAnsi="Times New Roman" w:cs="Times New Roman"/>
                <w:bCs/>
                <w:color w:val="000000"/>
                <w:sz w:val="18"/>
                <w:szCs w:val="18"/>
              </w:rPr>
              <w:t>34</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38</w:t>
            </w:r>
          </w:p>
        </w:tc>
      </w:tr>
      <w:tr w:rsidR="000F2BF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4.İÇH021</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4.İÇH027</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4.İÇH031</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E160E0">
              <w:rPr>
                <w:rFonts w:ascii="Times New Roman" w:eastAsia="Times New Roman" w:hAnsi="Times New Roman" w:cs="Times New Roman"/>
                <w:bCs/>
                <w:color w:val="000000"/>
                <w:sz w:val="18"/>
                <w:szCs w:val="18"/>
              </w:rPr>
              <w:t>35</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38</w:t>
            </w:r>
          </w:p>
        </w:tc>
      </w:tr>
      <w:tr w:rsidR="000F2BF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16"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4.İÇH022</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4.İÇH031</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35</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39</w:t>
            </w:r>
          </w:p>
        </w:tc>
      </w:tr>
      <w:tr w:rsidR="000F2BF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4.İÇH023</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4.İÇH032</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35</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40</w:t>
            </w:r>
          </w:p>
        </w:tc>
      </w:tr>
      <w:tr w:rsidR="00B20F91" w:rsidRPr="003F5629" w:rsidTr="007A2892">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20F91" w:rsidRPr="003F5629" w:rsidRDefault="00B20F91" w:rsidP="00B20F9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B20F91" w:rsidRPr="003F5629" w:rsidRDefault="00B20F91" w:rsidP="00B20F91">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0F2BF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4.İÇH024</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36</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41</w:t>
            </w:r>
          </w:p>
        </w:tc>
      </w:tr>
      <w:tr w:rsidR="000F2BF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4.İÇH025</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37</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42</w:t>
            </w:r>
          </w:p>
        </w:tc>
      </w:tr>
      <w:tr w:rsidR="000F2BFA" w:rsidRPr="003F5629" w:rsidTr="007A2892">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0F2BFA" w:rsidRPr="003F5629" w:rsidRDefault="000F2BFA" w:rsidP="000F2BF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4.İÇH026</w:t>
            </w:r>
          </w:p>
        </w:tc>
        <w:tc>
          <w:tcPr>
            <w:tcW w:w="1705" w:type="dxa"/>
            <w:gridSpan w:val="2"/>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37</w:t>
            </w:r>
          </w:p>
        </w:tc>
        <w:tc>
          <w:tcPr>
            <w:tcW w:w="1842" w:type="dxa"/>
            <w:tcBorders>
              <w:top w:val="nil"/>
              <w:left w:val="nil"/>
              <w:bottom w:val="single" w:sz="8" w:space="0" w:color="FFFFFF"/>
              <w:right w:val="single" w:sz="8" w:space="0" w:color="FFFFFF"/>
            </w:tcBorders>
            <w:shd w:val="clear" w:color="000000" w:fill="DBE5F1"/>
            <w:vAlign w:val="center"/>
          </w:tcPr>
          <w:p w:rsidR="000F2BFA" w:rsidRPr="003F5629" w:rsidRDefault="000F2BFA" w:rsidP="000F2BFA">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AD28D9">
              <w:rPr>
                <w:rFonts w:ascii="Times New Roman" w:eastAsia="Times New Roman" w:hAnsi="Times New Roman" w:cs="Times New Roman"/>
                <w:bCs/>
                <w:color w:val="000000"/>
                <w:sz w:val="18"/>
                <w:szCs w:val="18"/>
              </w:rPr>
              <w:t>43</w:t>
            </w:r>
          </w:p>
        </w:tc>
      </w:tr>
      <w:tr w:rsidR="00D15B11" w:rsidRPr="003F5629" w:rsidTr="007A2892">
        <w:trPr>
          <w:trHeight w:val="472"/>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D15B11" w:rsidRDefault="00D15B11" w:rsidP="00D15B11">
            <w:pPr>
              <w:spacing w:after="0" w:line="240" w:lineRule="auto"/>
              <w:rPr>
                <w:rFonts w:ascii="Times New Roman" w:eastAsia="Times New Roman" w:hAnsi="Times New Roman" w:cs="Times New Roman"/>
                <w:b/>
                <w:bCs/>
                <w:color w:val="FFFFFF"/>
                <w:sz w:val="18"/>
                <w:szCs w:val="18"/>
              </w:rPr>
            </w:pPr>
          </w:p>
          <w:p w:rsidR="008B0405" w:rsidRDefault="008B0405" w:rsidP="00D15B11">
            <w:pPr>
              <w:spacing w:after="0" w:line="240" w:lineRule="auto"/>
              <w:rPr>
                <w:rFonts w:ascii="Times New Roman" w:eastAsia="Times New Roman" w:hAnsi="Times New Roman" w:cs="Times New Roman"/>
                <w:b/>
                <w:bCs/>
                <w:color w:val="FFFFFF"/>
                <w:sz w:val="18"/>
                <w:szCs w:val="18"/>
              </w:rPr>
            </w:pPr>
          </w:p>
          <w:p w:rsidR="008B0405" w:rsidRPr="003F5629" w:rsidRDefault="008B0405" w:rsidP="00D15B11">
            <w:pPr>
              <w:spacing w:after="0" w:line="240" w:lineRule="auto"/>
              <w:rPr>
                <w:rFonts w:ascii="Times New Roman" w:eastAsia="Times New Roman" w:hAnsi="Times New Roman" w:cs="Times New Roman"/>
                <w:b/>
                <w:bCs/>
                <w:color w:val="FFFFFF"/>
                <w:sz w:val="18"/>
                <w:szCs w:val="18"/>
              </w:rPr>
            </w:pPr>
          </w:p>
          <w:p w:rsidR="00D15B11" w:rsidRPr="003F5629" w:rsidRDefault="00D15B11" w:rsidP="00D15B11">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rPr>
                <w:rFonts w:ascii="Times New Roman" w:eastAsia="Times New Roman" w:hAnsi="Times New Roman" w:cs="Times New Roman"/>
                <w:color w:val="FFFFFF"/>
                <w:sz w:val="18"/>
                <w:szCs w:val="18"/>
              </w:rPr>
            </w:pPr>
          </w:p>
        </w:tc>
        <w:tc>
          <w:tcPr>
            <w:tcW w:w="1561"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jc w:val="center"/>
              <w:rPr>
                <w:rFonts w:ascii="Times New Roman" w:eastAsia="Times New Roman" w:hAnsi="Times New Roman" w:cs="Times New Roman"/>
                <w:color w:val="FFFFFF"/>
                <w:sz w:val="18"/>
                <w:szCs w:val="18"/>
              </w:rPr>
            </w:pPr>
          </w:p>
        </w:tc>
        <w:tc>
          <w:tcPr>
            <w:tcW w:w="1842"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Hipotiroidi</w:t>
            </w:r>
            <w:r>
              <w:rPr>
                <w:rFonts w:ascii="Times New Roman" w:eastAsia="Times New Roman" w:hAnsi="Times New Roman" w:cs="Times New Roman"/>
                <w:bCs/>
                <w:color w:val="000000"/>
                <w:sz w:val="18"/>
                <w:szCs w:val="18"/>
              </w:rPr>
              <w:t xml:space="preserve"> ve </w:t>
            </w:r>
            <w:r w:rsidRPr="003F5629">
              <w:rPr>
                <w:rFonts w:ascii="Times New Roman" w:eastAsia="Times New Roman" w:hAnsi="Times New Roman" w:cs="Times New Roman"/>
                <w:bCs/>
                <w:color w:val="000000"/>
                <w:sz w:val="18"/>
                <w:szCs w:val="18"/>
              </w:rPr>
              <w:t>Hipertiroidi</w:t>
            </w:r>
            <w:r>
              <w:rPr>
                <w:rFonts w:ascii="Times New Roman" w:eastAsia="Times New Roman" w:hAnsi="Times New Roman" w:cs="Times New Roman"/>
                <w:bCs/>
                <w:color w:val="000000"/>
                <w:sz w:val="18"/>
                <w:szCs w:val="18"/>
              </w:rPr>
              <w:t xml:space="preserve"> hastasına yaklaşım</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Subklinik tiroid disfonksiyonları</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D43F02"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Miksödem koması ve Tirotoksik</w:t>
            </w:r>
            <w:r w:rsidR="008443BD">
              <w:rPr>
                <w:rFonts w:ascii="Times New Roman" w:eastAsia="Times New Roman" w:hAnsi="Times New Roman" w:cs="Times New Roman"/>
                <w:bCs/>
                <w:color w:val="000000"/>
                <w:sz w:val="18"/>
                <w:szCs w:val="18"/>
              </w:rPr>
              <w:t xml:space="preserve"> kriz</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687527" w:rsidRDefault="008443BD" w:rsidP="008443BD">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Guatr hastasına yaklaşım</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w:t>
            </w:r>
            <w:r w:rsidRPr="003F5629">
              <w:rPr>
                <w:rFonts w:ascii="Times New Roman" w:eastAsia="Times New Roman" w:hAnsi="Times New Roman" w:cs="Times New Roman"/>
                <w:bCs/>
                <w:color w:val="000000"/>
                <w:sz w:val="18"/>
                <w:szCs w:val="18"/>
              </w:rPr>
              <w:t>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 xml:space="preserve">Tiroid </w:t>
            </w:r>
            <w:proofErr w:type="gramStart"/>
            <w:r>
              <w:rPr>
                <w:rFonts w:ascii="Times New Roman" w:eastAsia="Times New Roman" w:hAnsi="Times New Roman" w:cs="Times New Roman"/>
                <w:bCs/>
                <w:color w:val="000000"/>
                <w:sz w:val="18"/>
                <w:szCs w:val="18"/>
              </w:rPr>
              <w:t>nodüllerine</w:t>
            </w:r>
            <w:proofErr w:type="gramEnd"/>
            <w:r>
              <w:rPr>
                <w:rFonts w:ascii="Times New Roman" w:eastAsia="Times New Roman" w:hAnsi="Times New Roman" w:cs="Times New Roman"/>
                <w:bCs/>
                <w:color w:val="000000"/>
                <w:sz w:val="18"/>
                <w:szCs w:val="18"/>
              </w:rPr>
              <w:t xml:space="preserve"> yaklaşım </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Tiroid kanserleri</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2E0E21"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Kalsiyum m</w:t>
            </w:r>
            <w:r w:rsidR="008443BD">
              <w:rPr>
                <w:rFonts w:ascii="Times New Roman" w:eastAsia="Times New Roman" w:hAnsi="Times New Roman" w:cs="Times New Roman"/>
                <w:bCs/>
                <w:color w:val="000000"/>
                <w:sz w:val="18"/>
                <w:szCs w:val="18"/>
              </w:rPr>
              <w:t>etabolizma bozuklukları</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bookmarkStart w:id="1" w:name="_Hlk80290145"/>
            <w:r w:rsidRPr="003F5629">
              <w:rPr>
                <w:rFonts w:ascii="Times New Roman" w:eastAsia="Times New Roman" w:hAnsi="Times New Roman" w:cs="Times New Roman"/>
                <w:bCs/>
                <w:color w:val="000000"/>
                <w:sz w:val="18"/>
                <w:szCs w:val="18"/>
              </w:rPr>
              <w:t>4.İÇH027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D vitamin eksikliği ve tedavisi</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bookmarkEnd w:id="1"/>
      <w:tr w:rsidR="008443BD" w:rsidRPr="003F5629" w:rsidTr="007A2892">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0B0A84">
              <w:rPr>
                <w:rFonts w:ascii="Times New Roman" w:eastAsia="Times New Roman" w:hAnsi="Times New Roman" w:cs="Times New Roman"/>
                <w:bCs/>
                <w:color w:val="000000"/>
                <w:sz w:val="18"/>
                <w:szCs w:val="18"/>
              </w:rPr>
              <w:t>4.İÇH028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Osteoporoza yaklaşım</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4.İÇH029</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sidRPr="00666230">
              <w:rPr>
                <w:rFonts w:ascii="Times New Roman" w:eastAsia="Times New Roman" w:hAnsi="Times New Roman" w:cs="Times New Roman"/>
                <w:bCs/>
                <w:color w:val="000000"/>
                <w:sz w:val="18"/>
                <w:szCs w:val="18"/>
              </w:rPr>
              <w:t>Gestasyonel</w:t>
            </w:r>
            <w:r>
              <w:rPr>
                <w:rFonts w:ascii="Times New Roman" w:eastAsia="Times New Roman" w:hAnsi="Times New Roman" w:cs="Times New Roman"/>
                <w:bCs/>
                <w:color w:val="000000"/>
                <w:sz w:val="18"/>
                <w:szCs w:val="18"/>
              </w:rPr>
              <w:t xml:space="preserve"> Diabetes Mellitus</w:t>
            </w:r>
          </w:p>
        </w:tc>
        <w:tc>
          <w:tcPr>
            <w:tcW w:w="1561" w:type="dxa"/>
            <w:tcBorders>
              <w:top w:val="single" w:sz="4" w:space="0" w:color="auto"/>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4.İÇH030</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sidRPr="00666230">
              <w:rPr>
                <w:rFonts w:ascii="Times New Roman" w:eastAsia="Times New Roman" w:hAnsi="Times New Roman" w:cs="Times New Roman"/>
                <w:bCs/>
                <w:color w:val="000000"/>
                <w:sz w:val="18"/>
                <w:szCs w:val="18"/>
              </w:rPr>
              <w:t>Hipoglisemi</w:t>
            </w:r>
            <w:r w:rsidR="002E0E21">
              <w:rPr>
                <w:rFonts w:ascii="Times New Roman" w:eastAsia="Times New Roman" w:hAnsi="Times New Roman" w:cs="Times New Roman"/>
                <w:bCs/>
                <w:color w:val="000000"/>
                <w:sz w:val="18"/>
                <w:szCs w:val="18"/>
              </w:rPr>
              <w:t>ye y</w:t>
            </w:r>
            <w:r>
              <w:rPr>
                <w:rFonts w:ascii="Times New Roman" w:eastAsia="Times New Roman" w:hAnsi="Times New Roman" w:cs="Times New Roman"/>
                <w:bCs/>
                <w:color w:val="000000"/>
                <w:sz w:val="18"/>
                <w:szCs w:val="18"/>
              </w:rPr>
              <w:t>aklaşım</w:t>
            </w:r>
          </w:p>
        </w:tc>
        <w:tc>
          <w:tcPr>
            <w:tcW w:w="1561" w:type="dxa"/>
            <w:tcBorders>
              <w:top w:val="single" w:sz="4" w:space="0" w:color="auto"/>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sidRPr="00666230">
              <w:rPr>
                <w:rFonts w:ascii="Times New Roman" w:eastAsia="Times New Roman" w:hAnsi="Times New Roman" w:cs="Times New Roman"/>
                <w:bCs/>
                <w:color w:val="000000"/>
                <w:sz w:val="18"/>
                <w:szCs w:val="18"/>
              </w:rPr>
              <w:t>Hipofizer yetmezlik</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Hiperprolaktinemi</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32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Default="008443BD" w:rsidP="008443BD">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Akromegali</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8443BD"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8443BD" w:rsidRPr="003F5629" w:rsidRDefault="008443BD" w:rsidP="008443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8443BD" w:rsidRPr="003F5629" w:rsidRDefault="00E160E0"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008443BD"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8443BD" w:rsidRPr="003F5629" w:rsidRDefault="008443BD" w:rsidP="008443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E160E0"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E160E0" w:rsidRPr="003F5629" w:rsidRDefault="00E160E0" w:rsidP="00E160E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E160E0" w:rsidRPr="003F5629" w:rsidRDefault="00E160E0" w:rsidP="00E160E0">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tedavisinde kullanılacak ilaçlar</w:t>
            </w:r>
          </w:p>
        </w:tc>
        <w:tc>
          <w:tcPr>
            <w:tcW w:w="1561" w:type="dxa"/>
            <w:tcBorders>
              <w:top w:val="nil"/>
              <w:left w:val="nil"/>
              <w:bottom w:val="single" w:sz="8" w:space="0" w:color="auto"/>
              <w:right w:val="single" w:sz="8" w:space="0" w:color="auto"/>
            </w:tcBorders>
            <w:shd w:val="clear" w:color="auto" w:fill="auto"/>
            <w:vAlign w:val="center"/>
          </w:tcPr>
          <w:p w:rsidR="00E160E0" w:rsidRPr="003F5629" w:rsidRDefault="00AD28D9" w:rsidP="00E160E0">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00E160E0"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E160E0" w:rsidRPr="003F5629" w:rsidRDefault="00E160E0" w:rsidP="00E160E0">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155941" w:rsidRPr="003F5629" w:rsidTr="007A2892">
        <w:trPr>
          <w:trHeight w:val="562"/>
        </w:trPr>
        <w:tc>
          <w:tcPr>
            <w:tcW w:w="1274" w:type="dxa"/>
            <w:tcBorders>
              <w:top w:val="nil"/>
              <w:left w:val="single" w:sz="8" w:space="0" w:color="auto"/>
              <w:bottom w:val="single" w:sz="8" w:space="0" w:color="auto"/>
              <w:right w:val="single" w:sz="8"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Onkolojik aciller</w:t>
            </w:r>
          </w:p>
        </w:tc>
        <w:tc>
          <w:tcPr>
            <w:tcW w:w="1561" w:type="dxa"/>
            <w:tcBorders>
              <w:top w:val="nil"/>
              <w:left w:val="nil"/>
              <w:bottom w:val="single" w:sz="8" w:space="0" w:color="auto"/>
              <w:right w:val="single" w:sz="8" w:space="0" w:color="auto"/>
            </w:tcBorders>
            <w:shd w:val="clear" w:color="auto" w:fill="auto"/>
            <w:vAlign w:val="center"/>
          </w:tcPr>
          <w:p w:rsidR="00155941" w:rsidRPr="003F5629" w:rsidRDefault="00491BA2"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155941"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155941"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4.İÇH037</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Hedefe yönelik immünoterapi</w:t>
            </w:r>
          </w:p>
        </w:tc>
        <w:tc>
          <w:tcPr>
            <w:tcW w:w="1561" w:type="dxa"/>
            <w:tcBorders>
              <w:top w:val="nil"/>
              <w:left w:val="nil"/>
              <w:bottom w:val="single" w:sz="8" w:space="0" w:color="auto"/>
              <w:right w:val="single" w:sz="8" w:space="0" w:color="auto"/>
            </w:tcBorders>
            <w:shd w:val="clear" w:color="auto" w:fill="auto"/>
            <w:vAlign w:val="center"/>
          </w:tcPr>
          <w:p w:rsidR="00155941" w:rsidRPr="003F5629" w:rsidRDefault="00AD28D9"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00155941"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155941"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Onkolojik hastalarda gelişen problemler</w:t>
            </w:r>
          </w:p>
        </w:tc>
        <w:tc>
          <w:tcPr>
            <w:tcW w:w="1561" w:type="dxa"/>
            <w:tcBorders>
              <w:top w:val="nil"/>
              <w:left w:val="nil"/>
              <w:bottom w:val="single" w:sz="8" w:space="0" w:color="auto"/>
              <w:right w:val="single" w:sz="8" w:space="0" w:color="auto"/>
            </w:tcBorders>
            <w:shd w:val="clear" w:color="auto" w:fill="auto"/>
            <w:vAlign w:val="center"/>
          </w:tcPr>
          <w:p w:rsidR="00155941" w:rsidRPr="003F5629" w:rsidRDefault="00887F0B"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00155941"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155941" w:rsidRPr="003F5629" w:rsidRDefault="00BF6DA8"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Mehmet Murat ZEREY</w:t>
            </w:r>
          </w:p>
        </w:tc>
      </w:tr>
      <w:tr w:rsidR="00155941"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4.İÇH039</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ağrı tedavisi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155941"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4.İÇH040</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bulantı kusma</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155941" w:rsidRPr="003F5629" w:rsidRDefault="00BF6DA8"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Melek ÇAĞLAYAN</w:t>
            </w:r>
          </w:p>
        </w:tc>
      </w:tr>
      <w:tr w:rsidR="00155941"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4.İÇH041</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Akciğer CA</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155941"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4.İÇH042</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155941" w:rsidRPr="003F5629" w:rsidRDefault="00155941" w:rsidP="0015594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tarama</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155941" w:rsidRPr="003F5629" w:rsidRDefault="00155941" w:rsidP="0015594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B76D9B"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76D9B" w:rsidRPr="003F5629" w:rsidRDefault="00B76D9B" w:rsidP="00B76D9B">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6D9B" w:rsidRPr="00D71B34" w:rsidRDefault="00B76D9B" w:rsidP="00B76D9B">
            <w:pPr>
              <w:spacing w:after="0" w:line="240" w:lineRule="auto"/>
              <w:rPr>
                <w:rFonts w:ascii="Times New Roman" w:eastAsia="Times New Roman" w:hAnsi="Times New Roman" w:cs="Times New Roman"/>
                <w:bCs/>
                <w:color w:val="000000"/>
                <w:sz w:val="18"/>
                <w:szCs w:val="18"/>
              </w:rPr>
            </w:pPr>
            <w:r w:rsidRPr="00D71B34">
              <w:rPr>
                <w:rFonts w:ascii="Times New Roman" w:eastAsia="Times New Roman" w:hAnsi="Times New Roman" w:cs="Times New Roman"/>
                <w:bCs/>
                <w:color w:val="000000"/>
                <w:sz w:val="18"/>
                <w:szCs w:val="18"/>
              </w:rPr>
              <w:t>Medikal onkolojik prensipler</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76D9B" w:rsidRPr="003F5629" w:rsidRDefault="00F14529" w:rsidP="00AD28D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B76D9B"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B76D9B" w:rsidRPr="003F5629" w:rsidRDefault="00B76D9B" w:rsidP="00B76D9B">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AD28D9" w:rsidRPr="003F5629" w:rsidTr="007A2892">
        <w:trPr>
          <w:trHeight w:val="143"/>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AD28D9" w:rsidRDefault="00AD28D9" w:rsidP="00AD28D9">
            <w:pPr>
              <w:spacing w:after="0" w:line="240" w:lineRule="auto"/>
              <w:rPr>
                <w:rFonts w:ascii="Times New Roman" w:eastAsia="Times New Roman" w:hAnsi="Times New Roman" w:cs="Times New Roman"/>
                <w:sz w:val="18"/>
                <w:szCs w:val="18"/>
              </w:rPr>
            </w:pPr>
          </w:p>
          <w:p w:rsidR="00AD28D9" w:rsidRDefault="00AD28D9" w:rsidP="00AD28D9">
            <w:pPr>
              <w:spacing w:after="0" w:line="240" w:lineRule="auto"/>
              <w:rPr>
                <w:rFonts w:ascii="Times New Roman" w:eastAsia="Times New Roman" w:hAnsi="Times New Roman" w:cs="Times New Roman"/>
                <w:sz w:val="18"/>
                <w:szCs w:val="18"/>
              </w:rPr>
            </w:pPr>
          </w:p>
          <w:p w:rsidR="008B0405" w:rsidRDefault="008B0405" w:rsidP="00AD28D9">
            <w:pPr>
              <w:spacing w:after="0" w:line="240" w:lineRule="auto"/>
              <w:rPr>
                <w:rFonts w:ascii="Times New Roman" w:eastAsia="Times New Roman" w:hAnsi="Times New Roman" w:cs="Times New Roman"/>
                <w:sz w:val="18"/>
                <w:szCs w:val="18"/>
              </w:rPr>
            </w:pPr>
          </w:p>
          <w:p w:rsidR="008B0405" w:rsidRDefault="008B0405" w:rsidP="00AD28D9">
            <w:pPr>
              <w:spacing w:after="0" w:line="240" w:lineRule="auto"/>
              <w:rPr>
                <w:rFonts w:ascii="Times New Roman" w:eastAsia="Times New Roman" w:hAnsi="Times New Roman" w:cs="Times New Roman"/>
                <w:sz w:val="18"/>
                <w:szCs w:val="18"/>
              </w:rPr>
            </w:pPr>
          </w:p>
          <w:p w:rsidR="008B0405" w:rsidRDefault="008B0405" w:rsidP="00AD28D9">
            <w:pPr>
              <w:spacing w:after="0" w:line="240" w:lineRule="auto"/>
              <w:rPr>
                <w:rFonts w:ascii="Times New Roman" w:eastAsia="Times New Roman" w:hAnsi="Times New Roman" w:cs="Times New Roman"/>
                <w:sz w:val="18"/>
                <w:szCs w:val="18"/>
              </w:rPr>
            </w:pPr>
          </w:p>
          <w:p w:rsidR="008B0405" w:rsidRPr="003F5629" w:rsidRDefault="008B0405" w:rsidP="00AD28D9">
            <w:pPr>
              <w:spacing w:after="0" w:line="240" w:lineRule="auto"/>
              <w:rPr>
                <w:rFonts w:ascii="Times New Roman" w:eastAsia="Times New Roman" w:hAnsi="Times New Roman" w:cs="Times New Roman"/>
                <w:sz w:val="18"/>
                <w:szCs w:val="18"/>
              </w:rPr>
            </w:pPr>
          </w:p>
        </w:tc>
      </w:tr>
      <w:tr w:rsidR="00AD28D9" w:rsidRPr="003F5629" w:rsidTr="007A2892">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AD28D9" w:rsidRPr="003F5629" w:rsidRDefault="00AD28D9" w:rsidP="00AD28D9">
            <w:pPr>
              <w:spacing w:after="0" w:line="240" w:lineRule="auto"/>
              <w:rPr>
                <w:rFonts w:ascii="Times New Roman" w:eastAsia="Times New Roman" w:hAnsi="Times New Roman" w:cs="Times New Roman"/>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AD28D9" w:rsidRPr="003F5629" w:rsidRDefault="00AD28D9" w:rsidP="00AD28D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AD28D9" w:rsidRPr="003F5629" w:rsidRDefault="00AD28D9" w:rsidP="00AD28D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 gün</w:t>
            </w:r>
          </w:p>
        </w:tc>
        <w:tc>
          <w:tcPr>
            <w:tcW w:w="1561" w:type="dxa"/>
            <w:tcBorders>
              <w:top w:val="nil"/>
              <w:left w:val="nil"/>
              <w:bottom w:val="single" w:sz="12" w:space="0" w:color="FFFFFF"/>
              <w:right w:val="single" w:sz="8" w:space="0" w:color="FFFFFF"/>
            </w:tcBorders>
            <w:shd w:val="clear" w:color="000000" w:fill="4F81BD"/>
            <w:hideMark/>
          </w:tcPr>
          <w:p w:rsidR="00AD28D9" w:rsidRPr="003F5629" w:rsidRDefault="00AD28D9" w:rsidP="00AD28D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 gün</w:t>
            </w:r>
          </w:p>
        </w:tc>
        <w:tc>
          <w:tcPr>
            <w:tcW w:w="1558" w:type="dxa"/>
            <w:tcBorders>
              <w:top w:val="nil"/>
              <w:left w:val="nil"/>
              <w:bottom w:val="single" w:sz="12" w:space="0" w:color="FFFFFF"/>
              <w:right w:val="single" w:sz="8" w:space="0" w:color="FFFFFF"/>
            </w:tcBorders>
            <w:shd w:val="clear" w:color="000000" w:fill="4F81BD"/>
            <w:hideMark/>
          </w:tcPr>
          <w:p w:rsidR="00AD28D9" w:rsidRPr="003F5629" w:rsidRDefault="00AD28D9" w:rsidP="00AD28D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14. gün</w:t>
            </w:r>
          </w:p>
        </w:tc>
        <w:tc>
          <w:tcPr>
            <w:tcW w:w="1842" w:type="dxa"/>
            <w:tcBorders>
              <w:top w:val="nil"/>
              <w:left w:val="nil"/>
              <w:bottom w:val="single" w:sz="12" w:space="0" w:color="FFFFFF"/>
              <w:right w:val="single" w:sz="8" w:space="0" w:color="FFFFFF"/>
            </w:tcBorders>
            <w:shd w:val="clear" w:color="000000" w:fill="4F81BD"/>
            <w:hideMark/>
          </w:tcPr>
          <w:p w:rsidR="00AD28D9" w:rsidRPr="003F5629" w:rsidRDefault="00AD28D9" w:rsidP="00AD28D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 gün</w:t>
            </w:r>
          </w:p>
        </w:tc>
      </w:tr>
      <w:tr w:rsidR="00925BCD" w:rsidRPr="003F5629" w:rsidTr="007A2892">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925BCD" w:rsidRPr="003F5629" w:rsidRDefault="00925BCD" w:rsidP="00925BC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925BCD" w:rsidRPr="003F5629" w:rsidRDefault="00925BCD" w:rsidP="00925BCD">
            <w:pPr>
              <w:tabs>
                <w:tab w:val="center" w:pos="709"/>
              </w:tabs>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b/>
            </w:r>
            <w:proofErr w:type="gramStart"/>
            <w:r w:rsidRPr="003F5629">
              <w:rPr>
                <w:rFonts w:ascii="Times New Roman" w:eastAsia="Times New Roman" w:hAnsi="Times New Roman" w:cs="Times New Roman"/>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925BCD" w:rsidRPr="003F5629" w:rsidRDefault="00925BCD" w:rsidP="00925BCD">
            <w:pPr>
              <w:tabs>
                <w:tab w:val="center" w:pos="709"/>
              </w:tabs>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b/>
            </w:r>
            <w:proofErr w:type="gramStart"/>
            <w:r w:rsidRPr="003F5629">
              <w:rPr>
                <w:rFonts w:ascii="Times New Roman" w:eastAsia="Times New Roman" w:hAnsi="Times New Roman" w:cs="Times New Roman"/>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925BCD" w:rsidRPr="003F5629" w:rsidRDefault="00925BCD" w:rsidP="00925BCD">
            <w:pPr>
              <w:tabs>
                <w:tab w:val="center" w:pos="709"/>
              </w:tabs>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b/>
            </w:r>
            <w:proofErr w:type="gramStart"/>
            <w:r w:rsidRPr="003F5629">
              <w:rPr>
                <w:rFonts w:ascii="Times New Roman" w:eastAsia="Times New Roman" w:hAnsi="Times New Roman" w:cs="Times New Roman"/>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925BCD" w:rsidRPr="003F5629" w:rsidRDefault="00925BCD" w:rsidP="00925BCD">
            <w:pPr>
              <w:tabs>
                <w:tab w:val="center" w:pos="709"/>
              </w:tabs>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b/>
            </w:r>
            <w:proofErr w:type="gramStart"/>
            <w:r w:rsidRPr="003F5629">
              <w:rPr>
                <w:rFonts w:ascii="Times New Roman" w:eastAsia="Times New Roman" w:hAnsi="Times New Roman" w:cs="Times New Roman"/>
                <w:bCs/>
                <w:color w:val="000000"/>
                <w:sz w:val="18"/>
                <w:szCs w:val="18"/>
              </w:rPr>
              <w:t>öğrenme  saati</w:t>
            </w:r>
            <w:proofErr w:type="gramEnd"/>
          </w:p>
        </w:tc>
        <w:tc>
          <w:tcPr>
            <w:tcW w:w="1842"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925BCD" w:rsidRPr="003F5629" w:rsidRDefault="00925BCD" w:rsidP="00925BCD">
            <w:pPr>
              <w:tabs>
                <w:tab w:val="center" w:pos="709"/>
              </w:tabs>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b/>
            </w:r>
            <w:proofErr w:type="gramStart"/>
            <w:r w:rsidRPr="003F5629">
              <w:rPr>
                <w:rFonts w:ascii="Times New Roman" w:eastAsia="Times New Roman" w:hAnsi="Times New Roman" w:cs="Times New Roman"/>
                <w:bCs/>
                <w:color w:val="000000"/>
                <w:sz w:val="18"/>
                <w:szCs w:val="18"/>
              </w:rPr>
              <w:t>öğrenme  saati</w:t>
            </w:r>
            <w:proofErr w:type="gramEnd"/>
          </w:p>
        </w:tc>
      </w:tr>
      <w:tr w:rsidR="00925BCD"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25BCD" w:rsidRPr="003F5629" w:rsidRDefault="00925BCD" w:rsidP="00925BC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925BCD"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25BCD" w:rsidRPr="003F5629" w:rsidRDefault="00925BCD" w:rsidP="00925BC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925BCD"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925BCD" w:rsidRPr="003F5629" w:rsidRDefault="00925BCD" w:rsidP="00925BC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tcPr>
          <w:p w:rsidR="00925BCD" w:rsidRPr="003F5629" w:rsidRDefault="00925BCD" w:rsidP="00925BCD">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AD28D9"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AD28D9" w:rsidRPr="003F5629" w:rsidRDefault="00AD28D9" w:rsidP="00AD28D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AD28D9" w:rsidRPr="003F5629" w:rsidRDefault="00AD28D9" w:rsidP="00AD28D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AD28D9"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AD28D9" w:rsidRPr="003F5629" w:rsidRDefault="00AD28D9" w:rsidP="00AD28D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AD28D9" w:rsidRPr="003F5629" w:rsidRDefault="003C7C03" w:rsidP="00AD28D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4.İÇH043</w:t>
            </w:r>
          </w:p>
        </w:tc>
        <w:tc>
          <w:tcPr>
            <w:tcW w:w="1705" w:type="dxa"/>
            <w:gridSpan w:val="2"/>
            <w:tcBorders>
              <w:top w:val="nil"/>
              <w:left w:val="nil"/>
              <w:bottom w:val="single" w:sz="8" w:space="0" w:color="FFFFFF"/>
              <w:right w:val="single" w:sz="8" w:space="0" w:color="FFFFFF"/>
            </w:tcBorders>
            <w:shd w:val="clear" w:color="000000" w:fill="DBE5F1"/>
          </w:tcPr>
          <w:p w:rsidR="00AD28D9" w:rsidRPr="003F5629" w:rsidRDefault="00AD28D9" w:rsidP="00AD28D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BE6655">
              <w:rPr>
                <w:rFonts w:ascii="Times New Roman" w:eastAsia="Times New Roman" w:hAnsi="Times New Roman" w:cs="Times New Roman"/>
                <w:bCs/>
                <w:color w:val="000000"/>
                <w:sz w:val="18"/>
                <w:szCs w:val="18"/>
              </w:rPr>
              <w:t>46</w:t>
            </w:r>
          </w:p>
        </w:tc>
        <w:tc>
          <w:tcPr>
            <w:tcW w:w="1561" w:type="dxa"/>
            <w:tcBorders>
              <w:top w:val="nil"/>
              <w:left w:val="nil"/>
              <w:bottom w:val="single" w:sz="8" w:space="0" w:color="FFFFFF"/>
              <w:right w:val="single" w:sz="8" w:space="0" w:color="FFFFFF"/>
            </w:tcBorders>
            <w:shd w:val="clear" w:color="000000" w:fill="DBE5F1"/>
          </w:tcPr>
          <w:p w:rsidR="00AD28D9" w:rsidRPr="003F5629" w:rsidRDefault="00AD28D9" w:rsidP="00AD28D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BE6655">
              <w:rPr>
                <w:rFonts w:ascii="Times New Roman" w:eastAsia="Times New Roman" w:hAnsi="Times New Roman" w:cs="Times New Roman"/>
                <w:bCs/>
                <w:color w:val="000000"/>
                <w:sz w:val="18"/>
                <w:szCs w:val="18"/>
              </w:rPr>
              <w:t>46</w:t>
            </w:r>
          </w:p>
        </w:tc>
        <w:tc>
          <w:tcPr>
            <w:tcW w:w="1558" w:type="dxa"/>
            <w:tcBorders>
              <w:top w:val="nil"/>
              <w:left w:val="nil"/>
              <w:bottom w:val="single" w:sz="8" w:space="0" w:color="FFFFFF"/>
              <w:right w:val="single" w:sz="8" w:space="0" w:color="FFFFFF"/>
            </w:tcBorders>
            <w:shd w:val="clear" w:color="000000" w:fill="DBE5F1"/>
          </w:tcPr>
          <w:p w:rsidR="00AD28D9" w:rsidRPr="003F5629" w:rsidRDefault="00AD28D9" w:rsidP="00AD28D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47</w:t>
            </w:r>
          </w:p>
        </w:tc>
        <w:tc>
          <w:tcPr>
            <w:tcW w:w="1842" w:type="dxa"/>
            <w:tcBorders>
              <w:top w:val="nil"/>
              <w:left w:val="nil"/>
              <w:bottom w:val="single" w:sz="8" w:space="0" w:color="FFFFFF"/>
              <w:right w:val="single" w:sz="8" w:space="0" w:color="FFFFFF"/>
            </w:tcBorders>
            <w:shd w:val="clear" w:color="000000" w:fill="DBE5F1"/>
          </w:tcPr>
          <w:p w:rsidR="00AD28D9" w:rsidRPr="003F5629" w:rsidRDefault="00AD28D9" w:rsidP="00AD28D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48</w:t>
            </w:r>
          </w:p>
        </w:tc>
      </w:tr>
      <w:tr w:rsidR="003C7C03"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C7C03" w:rsidRPr="003F5629" w:rsidRDefault="003C7C03" w:rsidP="003C7C0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bCs/>
                <w:color w:val="000000"/>
                <w:sz w:val="18"/>
                <w:szCs w:val="18"/>
              </w:rPr>
            </w:pPr>
            <w:r w:rsidRPr="00D15B11">
              <w:rPr>
                <w:rFonts w:ascii="Times New Roman" w:eastAsia="Times New Roman" w:hAnsi="Times New Roman" w:cs="Times New Roman"/>
                <w:bCs/>
                <w:color w:val="000000"/>
                <w:sz w:val="18"/>
                <w:szCs w:val="18"/>
              </w:rPr>
              <w:t>4.İÇH044</w:t>
            </w:r>
          </w:p>
        </w:tc>
        <w:tc>
          <w:tcPr>
            <w:tcW w:w="1705" w:type="dxa"/>
            <w:gridSpan w:val="2"/>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BE6655">
              <w:rPr>
                <w:rFonts w:ascii="Times New Roman" w:eastAsia="Times New Roman" w:hAnsi="Times New Roman" w:cs="Times New Roman"/>
                <w:bCs/>
                <w:color w:val="000000"/>
                <w:sz w:val="18"/>
                <w:szCs w:val="18"/>
              </w:rPr>
              <w:t>46</w:t>
            </w:r>
          </w:p>
        </w:tc>
        <w:tc>
          <w:tcPr>
            <w:tcW w:w="1561"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BE6655">
              <w:rPr>
                <w:rFonts w:ascii="Times New Roman" w:eastAsia="Times New Roman" w:hAnsi="Times New Roman" w:cs="Times New Roman"/>
                <w:bCs/>
                <w:color w:val="000000"/>
                <w:sz w:val="18"/>
                <w:szCs w:val="18"/>
              </w:rPr>
              <w:t>46</w:t>
            </w:r>
          </w:p>
        </w:tc>
        <w:tc>
          <w:tcPr>
            <w:tcW w:w="1558"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48</w:t>
            </w:r>
          </w:p>
        </w:tc>
        <w:tc>
          <w:tcPr>
            <w:tcW w:w="1842"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48</w:t>
            </w:r>
          </w:p>
        </w:tc>
      </w:tr>
      <w:tr w:rsidR="003C7C03" w:rsidRPr="003F5629" w:rsidTr="007A2892">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C7C03" w:rsidRPr="003F5629" w:rsidRDefault="003C7C03" w:rsidP="003C7C0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4.İÇH045</w:t>
            </w:r>
          </w:p>
        </w:tc>
        <w:tc>
          <w:tcPr>
            <w:tcW w:w="1705" w:type="dxa"/>
            <w:gridSpan w:val="2"/>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BE6655">
              <w:rPr>
                <w:rFonts w:ascii="Times New Roman" w:eastAsia="Times New Roman" w:hAnsi="Times New Roman" w:cs="Times New Roman"/>
                <w:bCs/>
                <w:color w:val="000000"/>
                <w:sz w:val="18"/>
                <w:szCs w:val="18"/>
              </w:rPr>
              <w:t>46</w:t>
            </w:r>
          </w:p>
        </w:tc>
        <w:tc>
          <w:tcPr>
            <w:tcW w:w="1561"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47</w:t>
            </w:r>
          </w:p>
        </w:tc>
        <w:tc>
          <w:tcPr>
            <w:tcW w:w="1558"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48</w:t>
            </w:r>
          </w:p>
        </w:tc>
        <w:tc>
          <w:tcPr>
            <w:tcW w:w="1842" w:type="dxa"/>
            <w:tcBorders>
              <w:top w:val="nil"/>
              <w:left w:val="nil"/>
              <w:bottom w:val="single" w:sz="8" w:space="0" w:color="FFFFFF"/>
              <w:right w:val="single" w:sz="8" w:space="0" w:color="FFFFFF"/>
            </w:tcBorders>
            <w:shd w:val="clear" w:color="000000" w:fill="DBE5F1"/>
          </w:tcPr>
          <w:p w:rsidR="003C7C03" w:rsidRPr="003F5629" w:rsidRDefault="003C7C03" w:rsidP="003C7C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FD446B">
              <w:rPr>
                <w:rFonts w:ascii="Times New Roman" w:eastAsia="Times New Roman" w:hAnsi="Times New Roman" w:cs="Times New Roman"/>
                <w:bCs/>
                <w:color w:val="000000"/>
                <w:sz w:val="18"/>
                <w:szCs w:val="18"/>
              </w:rPr>
              <w:t>49</w:t>
            </w:r>
          </w:p>
        </w:tc>
      </w:tr>
      <w:tr w:rsidR="00AD28D9" w:rsidRPr="003F5629" w:rsidTr="007A2892">
        <w:trPr>
          <w:trHeight w:val="188"/>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AD28D9" w:rsidRPr="003F5629" w:rsidRDefault="00AD28D9" w:rsidP="00AD28D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AD28D9" w:rsidRPr="003F5629" w:rsidRDefault="00AD28D9" w:rsidP="00AD28D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p w:rsidR="00AD28D9" w:rsidRPr="003F5629" w:rsidRDefault="00AD28D9" w:rsidP="00AD28D9">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8" w:space="0" w:color="auto"/>
              <w:right w:val="single" w:sz="8" w:space="0" w:color="FFFFFF"/>
            </w:tcBorders>
            <w:shd w:val="clear" w:color="auto" w:fill="auto"/>
            <w:hideMark/>
          </w:tcPr>
          <w:p w:rsidR="00AD28D9" w:rsidRPr="003F5629" w:rsidRDefault="00AD28D9" w:rsidP="00AD28D9">
            <w:pPr>
              <w:spacing w:after="0" w:line="240" w:lineRule="auto"/>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AD28D9" w:rsidRPr="003F5629" w:rsidRDefault="00AD28D9" w:rsidP="00AD28D9">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8" w:space="0" w:color="auto"/>
              <w:right w:val="single" w:sz="8" w:space="0" w:color="FFFFFF"/>
            </w:tcBorders>
            <w:shd w:val="clear" w:color="auto" w:fill="auto"/>
            <w:hideMark/>
          </w:tcPr>
          <w:p w:rsidR="00AD28D9" w:rsidRPr="003F5629" w:rsidRDefault="00AD28D9" w:rsidP="00AD28D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AD28D9" w:rsidRPr="003F5629" w:rsidRDefault="00AD28D9" w:rsidP="00AD28D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F1452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F14529" w:rsidRPr="003F5629" w:rsidRDefault="00F14529" w:rsidP="00F145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14529" w:rsidRPr="00D71B34" w:rsidRDefault="00F14529" w:rsidP="00F14529">
            <w:pPr>
              <w:spacing w:after="0" w:line="240" w:lineRule="auto"/>
              <w:rPr>
                <w:rFonts w:ascii="Times New Roman" w:eastAsia="Times New Roman" w:hAnsi="Times New Roman" w:cs="Times New Roman"/>
                <w:bCs/>
                <w:color w:val="000000"/>
                <w:sz w:val="18"/>
                <w:szCs w:val="18"/>
              </w:rPr>
            </w:pPr>
            <w:r w:rsidRPr="00D71B34">
              <w:rPr>
                <w:rFonts w:ascii="Times New Roman" w:eastAsia="Times New Roman" w:hAnsi="Times New Roman" w:cs="Times New Roman"/>
                <w:bCs/>
                <w:color w:val="000000"/>
                <w:sz w:val="18"/>
                <w:szCs w:val="18"/>
              </w:rPr>
              <w:t>Medikal onkolojik prensipler</w:t>
            </w:r>
          </w:p>
        </w:tc>
        <w:tc>
          <w:tcPr>
            <w:tcW w:w="1561" w:type="dxa"/>
            <w:tcBorders>
              <w:top w:val="nil"/>
              <w:left w:val="nil"/>
              <w:bottom w:val="single" w:sz="8" w:space="0" w:color="auto"/>
              <w:right w:val="single" w:sz="8" w:space="0" w:color="auto"/>
            </w:tcBorders>
            <w:shd w:val="clear" w:color="auto" w:fill="auto"/>
            <w:vAlign w:val="center"/>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F1452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sidRPr="00D15B11">
              <w:rPr>
                <w:rFonts w:ascii="Times New Roman" w:eastAsia="Times New Roman" w:hAnsi="Times New Roman" w:cs="Times New Roman"/>
                <w:bCs/>
                <w:color w:val="000000"/>
                <w:sz w:val="18"/>
                <w:szCs w:val="18"/>
              </w:rPr>
              <w:t>4.İÇH044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14529" w:rsidRPr="00D71B34" w:rsidRDefault="00F14529" w:rsidP="00F1452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Meme CA</w:t>
            </w:r>
          </w:p>
        </w:tc>
        <w:tc>
          <w:tcPr>
            <w:tcW w:w="1561" w:type="dxa"/>
            <w:tcBorders>
              <w:top w:val="nil"/>
              <w:left w:val="nil"/>
              <w:bottom w:val="single" w:sz="8" w:space="0" w:color="auto"/>
              <w:right w:val="single" w:sz="8" w:space="0" w:color="auto"/>
            </w:tcBorders>
            <w:shd w:val="clear" w:color="auto" w:fill="auto"/>
            <w:vAlign w:val="center"/>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F1452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14529" w:rsidRDefault="00F14529" w:rsidP="00F14529">
            <w:pPr>
              <w:spacing w:after="0" w:line="240" w:lineRule="auto"/>
              <w:rPr>
                <w:rFonts w:ascii="Times New Roman" w:eastAsia="Times New Roman" w:hAnsi="Times New Roman" w:cs="Times New Roman"/>
                <w:bCs/>
                <w:color w:val="000000"/>
                <w:sz w:val="18"/>
                <w:szCs w:val="18"/>
              </w:rPr>
            </w:pPr>
            <w:r w:rsidRPr="00D75614">
              <w:rPr>
                <w:rFonts w:ascii="Times New Roman" w:eastAsia="Times New Roman" w:hAnsi="Times New Roman" w:cs="Times New Roman"/>
                <w:bCs/>
                <w:color w:val="000000"/>
                <w:sz w:val="18"/>
                <w:szCs w:val="18"/>
              </w:rPr>
              <w:t>Kolorektal kolon kanseri</w:t>
            </w:r>
          </w:p>
        </w:tc>
        <w:tc>
          <w:tcPr>
            <w:tcW w:w="1561" w:type="dxa"/>
            <w:tcBorders>
              <w:top w:val="nil"/>
              <w:left w:val="nil"/>
              <w:bottom w:val="single" w:sz="8" w:space="0" w:color="auto"/>
              <w:right w:val="single" w:sz="8" w:space="0" w:color="auto"/>
            </w:tcBorders>
            <w:shd w:val="clear" w:color="auto" w:fill="auto"/>
            <w:vAlign w:val="center"/>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14529" w:rsidRPr="003F5629" w:rsidRDefault="00F14529" w:rsidP="00F145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4D713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4D7139" w:rsidRPr="003F5629" w:rsidRDefault="004D7139" w:rsidP="004D71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Romatoid</w:t>
            </w:r>
            <w:r>
              <w:rPr>
                <w:rFonts w:ascii="Times New Roman" w:eastAsia="Times New Roman" w:hAnsi="Times New Roman" w:cs="Times New Roman"/>
                <w:bCs/>
                <w:color w:val="000000"/>
                <w:sz w:val="18"/>
                <w:szCs w:val="18"/>
              </w:rPr>
              <w:t xml:space="preserve"> </w:t>
            </w:r>
            <w:r w:rsidRPr="003F5629">
              <w:rPr>
                <w:rFonts w:ascii="Times New Roman" w:eastAsia="Times New Roman" w:hAnsi="Times New Roman" w:cs="Times New Roman"/>
                <w:bCs/>
                <w:color w:val="000000"/>
                <w:sz w:val="18"/>
                <w:szCs w:val="18"/>
              </w:rPr>
              <w:t>artrit</w:t>
            </w:r>
          </w:p>
        </w:tc>
        <w:tc>
          <w:tcPr>
            <w:tcW w:w="1561" w:type="dxa"/>
            <w:tcBorders>
              <w:top w:val="nil"/>
              <w:left w:val="nil"/>
              <w:bottom w:val="single" w:sz="8" w:space="0" w:color="auto"/>
              <w:right w:val="single" w:sz="8" w:space="0" w:color="auto"/>
            </w:tcBorders>
            <w:shd w:val="clear" w:color="auto" w:fill="auto"/>
            <w:vAlign w:val="center"/>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5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4D713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4D7139" w:rsidRPr="003F5629" w:rsidRDefault="004D7139" w:rsidP="004D71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Sistemik lupus</w:t>
            </w:r>
            <w:r>
              <w:rPr>
                <w:rFonts w:ascii="Times New Roman" w:eastAsia="Times New Roman" w:hAnsi="Times New Roman" w:cs="Times New Roman"/>
                <w:bCs/>
                <w:color w:val="000000"/>
                <w:sz w:val="18"/>
                <w:szCs w:val="18"/>
              </w:rPr>
              <w:t xml:space="preserve"> </w:t>
            </w:r>
            <w:r w:rsidRPr="003F5629">
              <w:rPr>
                <w:rFonts w:ascii="Times New Roman" w:eastAsia="Times New Roman" w:hAnsi="Times New Roman" w:cs="Times New Roman"/>
                <w:bCs/>
                <w:color w:val="000000"/>
                <w:sz w:val="18"/>
                <w:szCs w:val="18"/>
              </w:rPr>
              <w:t>eritematozus</w:t>
            </w:r>
          </w:p>
        </w:tc>
        <w:tc>
          <w:tcPr>
            <w:tcW w:w="1561" w:type="dxa"/>
            <w:tcBorders>
              <w:top w:val="nil"/>
              <w:left w:val="nil"/>
              <w:bottom w:val="single" w:sz="8" w:space="0" w:color="auto"/>
              <w:right w:val="single" w:sz="8" w:space="0" w:color="auto"/>
            </w:tcBorders>
            <w:shd w:val="clear" w:color="auto" w:fill="auto"/>
            <w:vAlign w:val="center"/>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4D713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4D7139" w:rsidRPr="003F5629" w:rsidRDefault="004D7139" w:rsidP="004D71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Spondiloartropatiler</w:t>
            </w:r>
          </w:p>
        </w:tc>
        <w:tc>
          <w:tcPr>
            <w:tcW w:w="1561" w:type="dxa"/>
            <w:tcBorders>
              <w:top w:val="nil"/>
              <w:left w:val="nil"/>
              <w:bottom w:val="single" w:sz="8" w:space="0" w:color="auto"/>
              <w:right w:val="single" w:sz="8" w:space="0" w:color="auto"/>
            </w:tcBorders>
            <w:shd w:val="clear" w:color="auto" w:fill="auto"/>
            <w:vAlign w:val="center"/>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4D7139" w:rsidRPr="003F5629" w:rsidTr="007A2892">
        <w:trPr>
          <w:trHeight w:val="255"/>
        </w:trPr>
        <w:tc>
          <w:tcPr>
            <w:tcW w:w="1274" w:type="dxa"/>
            <w:tcBorders>
              <w:top w:val="nil"/>
              <w:left w:val="single" w:sz="8" w:space="0" w:color="auto"/>
              <w:bottom w:val="single" w:sz="8" w:space="0" w:color="auto"/>
              <w:right w:val="single" w:sz="8" w:space="0" w:color="auto"/>
            </w:tcBorders>
            <w:shd w:val="clear" w:color="auto" w:fill="auto"/>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4D7139" w:rsidRPr="003F5629" w:rsidRDefault="004D7139" w:rsidP="004D71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Vaskülitler</w:t>
            </w:r>
          </w:p>
        </w:tc>
        <w:tc>
          <w:tcPr>
            <w:tcW w:w="1561" w:type="dxa"/>
            <w:tcBorders>
              <w:top w:val="nil"/>
              <w:left w:val="nil"/>
              <w:bottom w:val="single" w:sz="8" w:space="0" w:color="auto"/>
              <w:right w:val="single" w:sz="8" w:space="0" w:color="auto"/>
            </w:tcBorders>
            <w:shd w:val="clear" w:color="auto" w:fill="auto"/>
            <w:vAlign w:val="center"/>
          </w:tcPr>
          <w:p w:rsidR="004D7139" w:rsidRPr="003F5629" w:rsidRDefault="00FD446B" w:rsidP="004D713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4D7139"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4D7139" w:rsidRPr="003F5629" w:rsidRDefault="004D7139" w:rsidP="004D71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20787A" w:rsidRPr="003F5629" w:rsidTr="007A2892">
        <w:trPr>
          <w:trHeight w:val="255"/>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20787A" w:rsidRDefault="0020787A" w:rsidP="0020787A">
            <w:pPr>
              <w:spacing w:after="0" w:line="240" w:lineRule="auto"/>
              <w:rPr>
                <w:rFonts w:ascii="Times New Roman" w:eastAsia="Times New Roman" w:hAnsi="Times New Roman" w:cs="Times New Roman"/>
                <w:sz w:val="18"/>
                <w:szCs w:val="18"/>
              </w:rPr>
            </w:pPr>
          </w:p>
          <w:p w:rsidR="00FD446B" w:rsidRPr="003F5629" w:rsidRDefault="00FD446B" w:rsidP="0020787A">
            <w:pPr>
              <w:spacing w:after="0" w:line="240" w:lineRule="auto"/>
              <w:rPr>
                <w:rFonts w:ascii="Times New Roman" w:eastAsia="Times New Roman" w:hAnsi="Times New Roman" w:cs="Times New Roman"/>
                <w:sz w:val="18"/>
                <w:szCs w:val="18"/>
              </w:rPr>
            </w:pPr>
          </w:p>
        </w:tc>
      </w:tr>
      <w:tr w:rsidR="0020787A" w:rsidRPr="003F5629" w:rsidTr="007A2892">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20787A" w:rsidRPr="003F5629" w:rsidRDefault="0020787A" w:rsidP="0020787A">
            <w:pPr>
              <w:spacing w:after="0" w:line="240" w:lineRule="auto"/>
              <w:rPr>
                <w:rFonts w:ascii="Times New Roman" w:eastAsia="Times New Roman" w:hAnsi="Times New Roman" w:cs="Times New Roman"/>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17. gün</w:t>
            </w:r>
          </w:p>
        </w:tc>
        <w:tc>
          <w:tcPr>
            <w:tcW w:w="1561" w:type="dxa"/>
            <w:tcBorders>
              <w:top w:val="nil"/>
              <w:left w:val="nil"/>
              <w:bottom w:val="single" w:sz="12" w:space="0" w:color="FFFFFF"/>
              <w:right w:val="single" w:sz="8" w:space="0" w:color="FFFFFF"/>
            </w:tcBorders>
            <w:shd w:val="clear" w:color="000000" w:fill="4F81BD"/>
            <w:hideMark/>
          </w:tcPr>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18. gün</w:t>
            </w:r>
          </w:p>
        </w:tc>
        <w:tc>
          <w:tcPr>
            <w:tcW w:w="1558" w:type="dxa"/>
            <w:tcBorders>
              <w:top w:val="nil"/>
              <w:left w:val="nil"/>
              <w:bottom w:val="single" w:sz="12" w:space="0" w:color="FFFFFF"/>
              <w:right w:val="single" w:sz="8" w:space="0" w:color="FFFFFF"/>
            </w:tcBorders>
            <w:shd w:val="clear" w:color="000000" w:fill="4F81BD"/>
            <w:hideMark/>
          </w:tcPr>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19. gün</w:t>
            </w:r>
          </w:p>
        </w:tc>
        <w:tc>
          <w:tcPr>
            <w:tcW w:w="1842" w:type="dxa"/>
            <w:tcBorders>
              <w:top w:val="nil"/>
              <w:left w:val="nil"/>
              <w:bottom w:val="single" w:sz="12" w:space="0" w:color="FFFFFF"/>
              <w:right w:val="single" w:sz="8" w:space="0" w:color="FFFFFF"/>
            </w:tcBorders>
            <w:shd w:val="clear" w:color="000000" w:fill="4F81BD"/>
            <w:hideMark/>
          </w:tcPr>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20. gün</w:t>
            </w:r>
          </w:p>
        </w:tc>
      </w:tr>
      <w:tr w:rsidR="0020787A" w:rsidRPr="003F5629" w:rsidTr="007A2892">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20787A" w:rsidRPr="003F5629" w:rsidRDefault="0020787A" w:rsidP="0020787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20787A" w:rsidRPr="003F5629" w:rsidRDefault="0020787A" w:rsidP="0020787A">
            <w:pPr>
              <w:tabs>
                <w:tab w:val="center" w:pos="709"/>
              </w:tabs>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b/>
            </w:r>
            <w:proofErr w:type="gramStart"/>
            <w:r w:rsidRPr="003F5629">
              <w:rPr>
                <w:rFonts w:ascii="Times New Roman" w:eastAsia="Times New Roman" w:hAnsi="Times New Roman" w:cs="Times New Roman"/>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20787A" w:rsidRPr="003F5629" w:rsidRDefault="0020787A" w:rsidP="0020787A">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20787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20787A" w:rsidRPr="003F5629" w:rsidRDefault="0020787A" w:rsidP="0020787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20787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20787A" w:rsidRPr="003F5629" w:rsidRDefault="0020787A" w:rsidP="0020787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20787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20787A" w:rsidRPr="003F5629" w:rsidRDefault="0020787A" w:rsidP="0020787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20787A" w:rsidRPr="003F5629" w:rsidRDefault="0020787A" w:rsidP="0020787A">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20787A"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20787A" w:rsidRPr="003F5629" w:rsidRDefault="0020787A" w:rsidP="0020787A">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FD446B"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FD446B" w:rsidRPr="003F5629" w:rsidRDefault="00FD446B" w:rsidP="00FD446B">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4.İÇH049</w:t>
            </w:r>
          </w:p>
        </w:tc>
        <w:tc>
          <w:tcPr>
            <w:tcW w:w="1705" w:type="dxa"/>
            <w:gridSpan w:val="2"/>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4.İÇH050</w:t>
            </w:r>
          </w:p>
        </w:tc>
        <w:tc>
          <w:tcPr>
            <w:tcW w:w="1561"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4.İÇH051</w:t>
            </w:r>
          </w:p>
        </w:tc>
        <w:tc>
          <w:tcPr>
            <w:tcW w:w="1558"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4.İÇH054</w:t>
            </w:r>
          </w:p>
        </w:tc>
        <w:tc>
          <w:tcPr>
            <w:tcW w:w="1842"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7A2892">
              <w:rPr>
                <w:rFonts w:ascii="Times New Roman" w:eastAsia="Times New Roman" w:hAnsi="Times New Roman" w:cs="Times New Roman"/>
                <w:bCs/>
                <w:color w:val="000000"/>
                <w:sz w:val="18"/>
                <w:szCs w:val="18"/>
              </w:rPr>
              <w:t>57</w:t>
            </w:r>
          </w:p>
        </w:tc>
      </w:tr>
      <w:tr w:rsidR="00FD446B" w:rsidRPr="003F5629" w:rsidTr="007A2892">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FD446B" w:rsidRPr="003F5629" w:rsidRDefault="00FD446B" w:rsidP="00FD446B">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4.İÇH049</w:t>
            </w:r>
          </w:p>
        </w:tc>
        <w:tc>
          <w:tcPr>
            <w:tcW w:w="1705" w:type="dxa"/>
            <w:gridSpan w:val="2"/>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4.İÇH050</w:t>
            </w:r>
          </w:p>
        </w:tc>
        <w:tc>
          <w:tcPr>
            <w:tcW w:w="1561"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4.İÇH052</w:t>
            </w:r>
          </w:p>
        </w:tc>
        <w:tc>
          <w:tcPr>
            <w:tcW w:w="1558"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4.İÇH055</w:t>
            </w:r>
          </w:p>
        </w:tc>
        <w:tc>
          <w:tcPr>
            <w:tcW w:w="1842"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7A2892">
              <w:rPr>
                <w:rFonts w:ascii="Times New Roman" w:eastAsia="Times New Roman" w:hAnsi="Times New Roman" w:cs="Times New Roman"/>
                <w:bCs/>
                <w:color w:val="000000"/>
                <w:sz w:val="18"/>
                <w:szCs w:val="18"/>
              </w:rPr>
              <w:t>58</w:t>
            </w:r>
          </w:p>
        </w:tc>
      </w:tr>
      <w:tr w:rsidR="00FD446B" w:rsidRPr="003F5629" w:rsidTr="007A2892">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FD446B" w:rsidRPr="003F5629" w:rsidRDefault="00FD446B" w:rsidP="00FD446B">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4.İÇH049</w:t>
            </w:r>
          </w:p>
        </w:tc>
        <w:tc>
          <w:tcPr>
            <w:tcW w:w="1705" w:type="dxa"/>
            <w:gridSpan w:val="2"/>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4.İÇH051</w:t>
            </w:r>
          </w:p>
        </w:tc>
        <w:tc>
          <w:tcPr>
            <w:tcW w:w="1561"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4.İÇH053</w:t>
            </w:r>
          </w:p>
        </w:tc>
        <w:tc>
          <w:tcPr>
            <w:tcW w:w="1558"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7A2892">
              <w:rPr>
                <w:rFonts w:ascii="Times New Roman" w:eastAsia="Times New Roman" w:hAnsi="Times New Roman" w:cs="Times New Roman"/>
                <w:bCs/>
                <w:color w:val="000000"/>
                <w:sz w:val="18"/>
                <w:szCs w:val="18"/>
              </w:rPr>
              <w:t>56</w:t>
            </w:r>
          </w:p>
        </w:tc>
        <w:tc>
          <w:tcPr>
            <w:tcW w:w="1842" w:type="dxa"/>
            <w:tcBorders>
              <w:top w:val="nil"/>
              <w:left w:val="nil"/>
              <w:bottom w:val="single" w:sz="8" w:space="0" w:color="FFFFFF"/>
              <w:right w:val="single" w:sz="8" w:space="0" w:color="FFFFFF"/>
            </w:tcBorders>
            <w:shd w:val="clear" w:color="000000" w:fill="DBE5F1"/>
          </w:tcPr>
          <w:p w:rsidR="00FD446B" w:rsidRPr="003F5629" w:rsidRDefault="00FD446B" w:rsidP="00FD44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7A2892">
              <w:rPr>
                <w:rFonts w:ascii="Times New Roman" w:eastAsia="Times New Roman" w:hAnsi="Times New Roman" w:cs="Times New Roman"/>
                <w:bCs/>
                <w:color w:val="000000"/>
                <w:sz w:val="18"/>
                <w:szCs w:val="18"/>
              </w:rPr>
              <w:t>58</w:t>
            </w:r>
          </w:p>
        </w:tc>
      </w:tr>
      <w:tr w:rsidR="0020787A" w:rsidRPr="003F5629" w:rsidTr="007A2892">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20787A" w:rsidRPr="003F5629" w:rsidRDefault="0020787A" w:rsidP="0020787A">
            <w:pPr>
              <w:spacing w:after="0" w:line="240" w:lineRule="auto"/>
              <w:rPr>
                <w:rFonts w:ascii="Times New Roman" w:eastAsia="Times New Roman" w:hAnsi="Times New Roman" w:cs="Times New Roman"/>
                <w:b/>
                <w:bCs/>
                <w:color w:val="FFFFFF"/>
                <w:sz w:val="18"/>
                <w:szCs w:val="18"/>
              </w:rPr>
            </w:pPr>
          </w:p>
          <w:p w:rsidR="0020787A" w:rsidRPr="003F5629" w:rsidRDefault="0020787A" w:rsidP="0020787A">
            <w:pPr>
              <w:spacing w:after="0" w:line="240" w:lineRule="auto"/>
              <w:jc w:val="center"/>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20787A" w:rsidRPr="003F5629" w:rsidRDefault="0020787A" w:rsidP="0020787A">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705" w:type="dxa"/>
            <w:gridSpan w:val="2"/>
            <w:tcBorders>
              <w:top w:val="nil"/>
              <w:left w:val="nil"/>
              <w:bottom w:val="single" w:sz="4" w:space="0" w:color="auto"/>
              <w:right w:val="single" w:sz="8" w:space="0" w:color="FFFFFF"/>
            </w:tcBorders>
            <w:shd w:val="clear" w:color="auto" w:fill="auto"/>
            <w:hideMark/>
          </w:tcPr>
          <w:p w:rsidR="0020787A" w:rsidRPr="003F5629" w:rsidRDefault="0020787A" w:rsidP="0020787A">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4" w:space="0" w:color="auto"/>
              <w:right w:val="single" w:sz="8" w:space="0" w:color="FFFFFF"/>
            </w:tcBorders>
            <w:shd w:val="clear" w:color="auto" w:fill="auto"/>
            <w:hideMark/>
          </w:tcPr>
          <w:p w:rsidR="0020787A" w:rsidRPr="003F5629" w:rsidRDefault="0020787A" w:rsidP="0020787A">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8" w:type="dxa"/>
            <w:tcBorders>
              <w:top w:val="nil"/>
              <w:left w:val="nil"/>
              <w:bottom w:val="single" w:sz="4" w:space="0" w:color="auto"/>
              <w:right w:val="single" w:sz="8" w:space="0" w:color="FFFFFF"/>
            </w:tcBorders>
            <w:shd w:val="clear" w:color="auto" w:fill="auto"/>
            <w:hideMark/>
          </w:tcPr>
          <w:p w:rsidR="0020787A" w:rsidRPr="003F5629" w:rsidRDefault="0020787A" w:rsidP="0020787A">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4" w:space="0" w:color="auto"/>
              <w:right w:val="single" w:sz="8" w:space="0" w:color="FFFFFF"/>
            </w:tcBorders>
            <w:shd w:val="clear" w:color="auto" w:fill="auto"/>
            <w:hideMark/>
          </w:tcPr>
          <w:p w:rsidR="0020787A" w:rsidRPr="003F5629" w:rsidRDefault="0020787A" w:rsidP="0020787A">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Vaskülitler</w:t>
            </w:r>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Behçet hastalığı</w:t>
            </w:r>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Sistemik Skleroz</w:t>
            </w:r>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Sjöğren</w:t>
            </w:r>
            <w:r>
              <w:rPr>
                <w:rFonts w:ascii="Times New Roman" w:eastAsia="Times New Roman" w:hAnsi="Times New Roman" w:cs="Times New Roman"/>
                <w:bCs/>
                <w:color w:val="000000"/>
                <w:sz w:val="18"/>
                <w:szCs w:val="18"/>
              </w:rPr>
              <w:t xml:space="preserve"> </w:t>
            </w:r>
            <w:proofErr w:type="gramStart"/>
            <w:r w:rsidRPr="003F5629">
              <w:rPr>
                <w:rFonts w:ascii="Times New Roman" w:eastAsia="Times New Roman" w:hAnsi="Times New Roman" w:cs="Times New Roman"/>
                <w:bCs/>
                <w:color w:val="000000"/>
                <w:sz w:val="18"/>
                <w:szCs w:val="18"/>
              </w:rPr>
              <w:t>sendromu</w:t>
            </w:r>
            <w:proofErr w:type="gramEnd"/>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İnflamatuvar kas hastalıkları</w:t>
            </w:r>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Kristal artropatiler</w:t>
            </w:r>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FD446B"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FD446B" w:rsidRPr="003F5629" w:rsidRDefault="00FD446B" w:rsidP="00FD446B">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4.İÇH055</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FD446B" w:rsidRPr="003F5629" w:rsidRDefault="00FD446B" w:rsidP="00FD446B">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Ailesel Akdeniz ateşi</w:t>
            </w:r>
          </w:p>
        </w:tc>
        <w:tc>
          <w:tcPr>
            <w:tcW w:w="1561" w:type="dxa"/>
            <w:tcBorders>
              <w:top w:val="nil"/>
              <w:left w:val="nil"/>
              <w:bottom w:val="single" w:sz="8" w:space="0" w:color="auto"/>
              <w:right w:val="single" w:sz="8" w:space="0" w:color="auto"/>
            </w:tcBorders>
            <w:shd w:val="clear" w:color="auto" w:fill="auto"/>
            <w:vAlign w:val="center"/>
          </w:tcPr>
          <w:p w:rsidR="00FD446B" w:rsidRPr="003F5629" w:rsidRDefault="00FD446B" w:rsidP="00FD446B">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FD446B" w:rsidRPr="003F5629" w:rsidRDefault="00FD446B" w:rsidP="00FD446B">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Sema YILMAZ</w:t>
            </w:r>
          </w:p>
        </w:tc>
      </w:tr>
      <w:tr w:rsidR="007A2892"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4.İÇH056</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GastroözofagialReflü Hastalığı</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4.İÇH057</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ÖzofagusMotilite Bozuklukları</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7A2892">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Peptik Ülser hastalığı ve Fonksiyonel Dispepsi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bl>
    <w:p w:rsidR="005E06C6" w:rsidRDefault="005E06C6" w:rsidP="003F5629">
      <w:pPr>
        <w:spacing w:after="0" w:line="240" w:lineRule="auto"/>
        <w:rPr>
          <w:rFonts w:ascii="Times New Roman" w:eastAsia="Times New Roman" w:hAnsi="Times New Roman" w:cs="Times New Roman"/>
          <w:sz w:val="24"/>
          <w:szCs w:val="24"/>
        </w:rPr>
      </w:pPr>
    </w:p>
    <w:p w:rsidR="00D15B11" w:rsidRDefault="00D15B11" w:rsidP="003F5629">
      <w:pPr>
        <w:spacing w:after="0" w:line="240" w:lineRule="auto"/>
        <w:rPr>
          <w:rFonts w:ascii="Times New Roman" w:eastAsia="Times New Roman" w:hAnsi="Times New Roman" w:cs="Times New Roman"/>
          <w:sz w:val="24"/>
          <w:szCs w:val="24"/>
        </w:rPr>
      </w:pPr>
    </w:p>
    <w:p w:rsidR="00D15B11" w:rsidRDefault="00D15B11" w:rsidP="003F5629">
      <w:pPr>
        <w:spacing w:after="0" w:line="240" w:lineRule="auto"/>
        <w:rPr>
          <w:rFonts w:ascii="Times New Roman" w:eastAsia="Times New Roman" w:hAnsi="Times New Roman" w:cs="Times New Roman"/>
          <w:sz w:val="24"/>
          <w:szCs w:val="24"/>
        </w:rPr>
      </w:pPr>
    </w:p>
    <w:p w:rsidR="002302D4" w:rsidRDefault="002302D4" w:rsidP="003F5629">
      <w:pPr>
        <w:spacing w:after="0" w:line="240" w:lineRule="auto"/>
        <w:rPr>
          <w:rFonts w:ascii="Times New Roman" w:eastAsia="Times New Roman" w:hAnsi="Times New Roman" w:cs="Times New Roman"/>
          <w:sz w:val="24"/>
          <w:szCs w:val="24"/>
        </w:rPr>
      </w:pPr>
    </w:p>
    <w:p w:rsidR="002302D4" w:rsidRDefault="002302D4" w:rsidP="003F5629">
      <w:pPr>
        <w:spacing w:after="0" w:line="240" w:lineRule="auto"/>
        <w:rPr>
          <w:rFonts w:ascii="Times New Roman" w:eastAsia="Times New Roman" w:hAnsi="Times New Roman" w:cs="Times New Roman"/>
          <w:sz w:val="24"/>
          <w:szCs w:val="24"/>
        </w:rPr>
      </w:pPr>
    </w:p>
    <w:p w:rsidR="005E06C6" w:rsidRDefault="005E06C6"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D23B03" w:rsidRDefault="00D23B03" w:rsidP="003F5629">
      <w:pPr>
        <w:spacing w:after="0" w:line="240" w:lineRule="auto"/>
        <w:rPr>
          <w:rFonts w:ascii="Times New Roman" w:eastAsia="Times New Roman" w:hAnsi="Times New Roman" w:cs="Times New Roman"/>
          <w:sz w:val="24"/>
          <w:szCs w:val="24"/>
        </w:rPr>
      </w:pPr>
    </w:p>
    <w:p w:rsidR="008B0405" w:rsidRPr="003F5629" w:rsidRDefault="008B0405"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7A2892"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7A2892" w:rsidRPr="003F5629" w:rsidRDefault="007A2892" w:rsidP="007A2892">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4.İÇH059</w:t>
            </w:r>
          </w:p>
        </w:tc>
        <w:tc>
          <w:tcPr>
            <w:tcW w:w="1701"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4.İÇH061</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4.İÇH063</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4.İÇH066</w:t>
            </w:r>
          </w:p>
        </w:tc>
        <w:tc>
          <w:tcPr>
            <w:tcW w:w="1843"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4.İÇH069</w:t>
            </w:r>
          </w:p>
        </w:tc>
      </w:tr>
      <w:tr w:rsidR="007A2892"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7A2892" w:rsidRPr="003F5629" w:rsidRDefault="007A2892" w:rsidP="007A2892">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4.İÇH060</w:t>
            </w:r>
          </w:p>
        </w:tc>
        <w:tc>
          <w:tcPr>
            <w:tcW w:w="1701"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4.İÇH061</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4.İÇH064</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4.İÇH067</w:t>
            </w:r>
          </w:p>
        </w:tc>
        <w:tc>
          <w:tcPr>
            <w:tcW w:w="1843"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4.İÇH070</w:t>
            </w:r>
          </w:p>
        </w:tc>
      </w:tr>
      <w:tr w:rsidR="007A2892" w:rsidRPr="003F5629" w:rsidTr="00B46F8C">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7A2892" w:rsidRPr="003F5629" w:rsidRDefault="007A2892" w:rsidP="007A2892">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4.İÇH060</w:t>
            </w:r>
          </w:p>
        </w:tc>
        <w:tc>
          <w:tcPr>
            <w:tcW w:w="1701"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4.İÇH062</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4.İÇH065</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4.İÇH068</w:t>
            </w:r>
          </w:p>
        </w:tc>
        <w:tc>
          <w:tcPr>
            <w:tcW w:w="1843"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4.İÇH070</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3261"/>
        <w:gridCol w:w="1559"/>
        <w:gridCol w:w="3402"/>
      </w:tblGrid>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GulutenEnteropatisi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Toksik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Non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Otoimmün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Hemokromatozis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EA5F69">
              <w:rPr>
                <w:rFonts w:ascii="Times New Roman" w:eastAsia="Times New Roman" w:hAnsi="Times New Roman" w:cs="Times New Roman"/>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Gastrointestinal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bl>
    <w:p w:rsidR="003F5629" w:rsidRPr="003F5629" w:rsidRDefault="003F5629" w:rsidP="00D23B03">
      <w:pPr>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7A2892"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7A2892" w:rsidRPr="003F5629" w:rsidRDefault="007A2892" w:rsidP="007A2892">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4.İÇH071</w:t>
            </w:r>
          </w:p>
        </w:tc>
        <w:tc>
          <w:tcPr>
            <w:tcW w:w="1701"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4.İÇH073</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4.İÇH074</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77</w:t>
            </w:r>
          </w:p>
        </w:tc>
        <w:tc>
          <w:tcPr>
            <w:tcW w:w="1843"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80</w:t>
            </w:r>
          </w:p>
        </w:tc>
      </w:tr>
      <w:tr w:rsidR="007A2892"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7A2892" w:rsidRPr="003F5629" w:rsidRDefault="007A2892" w:rsidP="007A2892">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4.İÇH072</w:t>
            </w:r>
          </w:p>
        </w:tc>
        <w:tc>
          <w:tcPr>
            <w:tcW w:w="1701"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4.İÇH073</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4.İÇH075</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78</w:t>
            </w:r>
          </w:p>
        </w:tc>
        <w:tc>
          <w:tcPr>
            <w:tcW w:w="1843" w:type="dxa"/>
            <w:tcBorders>
              <w:top w:val="nil"/>
              <w:left w:val="nil"/>
              <w:bottom w:val="single" w:sz="8" w:space="0" w:color="FFFFFF"/>
              <w:right w:val="single" w:sz="8" w:space="0" w:color="FFFFFF"/>
            </w:tcBorders>
            <w:shd w:val="clear" w:color="000000" w:fill="DBE5F1"/>
          </w:tcPr>
          <w:p w:rsidR="00906095" w:rsidRPr="00906095" w:rsidRDefault="007A2892" w:rsidP="00906095">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81</w:t>
            </w:r>
          </w:p>
        </w:tc>
      </w:tr>
      <w:tr w:rsidR="007A2892" w:rsidRPr="003F5629" w:rsidTr="00B46F8C">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7A2892" w:rsidRPr="003F5629" w:rsidRDefault="007A2892" w:rsidP="007A2892">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4.İÇH072</w:t>
            </w:r>
          </w:p>
        </w:tc>
        <w:tc>
          <w:tcPr>
            <w:tcW w:w="1701"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4.İÇH074</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76</w:t>
            </w:r>
          </w:p>
        </w:tc>
        <w:tc>
          <w:tcPr>
            <w:tcW w:w="1559"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79</w:t>
            </w:r>
          </w:p>
        </w:tc>
        <w:tc>
          <w:tcPr>
            <w:tcW w:w="1843" w:type="dxa"/>
            <w:tcBorders>
              <w:top w:val="nil"/>
              <w:left w:val="nil"/>
              <w:bottom w:val="single" w:sz="8" w:space="0" w:color="FFFFFF"/>
              <w:right w:val="single" w:sz="8" w:space="0" w:color="FFFFFF"/>
            </w:tcBorders>
            <w:shd w:val="clear" w:color="000000" w:fill="DBE5F1"/>
          </w:tcPr>
          <w:p w:rsidR="007A2892" w:rsidRPr="003F5629" w:rsidRDefault="007A2892" w:rsidP="007A289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906095">
              <w:rPr>
                <w:rFonts w:ascii="Times New Roman" w:eastAsia="Times New Roman" w:hAnsi="Times New Roman" w:cs="Times New Roman"/>
                <w:bCs/>
                <w:color w:val="000000"/>
                <w:sz w:val="18"/>
                <w:szCs w:val="18"/>
              </w:rPr>
              <w:t>81</w:t>
            </w:r>
          </w:p>
        </w:tc>
      </w:tr>
    </w:tbl>
    <w:p w:rsidR="00320704" w:rsidRDefault="00320704" w:rsidP="003F5629">
      <w:pPr>
        <w:spacing w:after="0" w:line="240" w:lineRule="auto"/>
        <w:rPr>
          <w:rFonts w:ascii="Times New Roman" w:eastAsia="Times New Roman" w:hAnsi="Times New Roman" w:cs="Times New Roman"/>
          <w:sz w:val="24"/>
          <w:szCs w:val="24"/>
        </w:rPr>
      </w:pPr>
    </w:p>
    <w:p w:rsidR="00320704" w:rsidRPr="003F5629" w:rsidRDefault="00320704"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929"/>
        <w:gridCol w:w="4252"/>
        <w:gridCol w:w="992"/>
        <w:gridCol w:w="3194"/>
      </w:tblGrid>
      <w:tr w:rsidR="007A2892" w:rsidRPr="003F5629" w:rsidTr="000548E3">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4.İÇH071</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İrritabl Barsak Sendromu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tcPr>
          <w:p w:rsidR="007A2892" w:rsidRDefault="007A2892" w:rsidP="007A2892">
            <w:pPr>
              <w:jc w:val="center"/>
            </w:pPr>
            <w:r w:rsidRPr="0001758B">
              <w:rPr>
                <w:rFonts w:ascii="Times New Roman" w:eastAsia="Times New Roman" w:hAnsi="Times New Roman" w:cs="Times New Roman"/>
                <w:bCs/>
                <w:color w:val="000000"/>
                <w:sz w:val="18"/>
                <w:szCs w:val="18"/>
              </w:rPr>
              <w:t>Gökhan GÜNGÖR</w:t>
            </w:r>
          </w:p>
        </w:tc>
      </w:tr>
      <w:tr w:rsidR="007A2892" w:rsidRPr="003F5629" w:rsidTr="000548E3">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4.İÇH072</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 xml:space="preserve">KC – Siroz ve </w:t>
            </w:r>
            <w:proofErr w:type="gramStart"/>
            <w:r w:rsidRPr="003F5629">
              <w:rPr>
                <w:rFonts w:ascii="Times New Roman" w:eastAsia="Times New Roman" w:hAnsi="Times New Roman" w:cs="Times New Roman"/>
                <w:sz w:val="18"/>
                <w:szCs w:val="18"/>
              </w:rPr>
              <w:t>komplikasyonları</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A2892" w:rsidRPr="003F5629" w:rsidTr="000548E3">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Portal Hipertansiyon ve özofagus varis kanaması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7A2892" w:rsidRPr="003F5629" w:rsidRDefault="007A2892" w:rsidP="007A2892">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8B0405" w:rsidRPr="003F5629" w:rsidTr="00647AF0">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4.İÇH074</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8B0405" w:rsidRPr="003F5629" w:rsidRDefault="008B0405" w:rsidP="008B0405">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inflamatuar barsak hastalıkları ülseratif kolit ve crohn hastalığı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8B0405" w:rsidRPr="003F5629" w:rsidTr="00647AF0">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4.İÇH075</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8B0405" w:rsidRPr="003F5629" w:rsidRDefault="008B0405" w:rsidP="008B0405">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Akut pankreatitte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8B0405" w:rsidRPr="003F5629" w:rsidTr="00647AF0">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4.İÇH076</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8B0405" w:rsidRPr="003F5629" w:rsidRDefault="008B0405" w:rsidP="008B0405">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pankreatitte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8B0405" w:rsidRDefault="008B0405" w:rsidP="008B0405">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8B0405" w:rsidRPr="003F5629" w:rsidTr="000548E3">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8B0405" w:rsidRPr="003F5629" w:rsidRDefault="008B0405" w:rsidP="008B040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lastRenderedPageBreak/>
              <w:t>4.İÇH077</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8B0405" w:rsidRPr="003F5629" w:rsidRDefault="008B0405" w:rsidP="008B0405">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Böbrek fonksiyon testlerinin değerlendirilmesi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0405" w:rsidRPr="003F5629" w:rsidRDefault="008B0405" w:rsidP="008B0405">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8B0405" w:rsidRPr="003F5629" w:rsidRDefault="008B0405" w:rsidP="008B0405">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147A20" w:rsidRPr="003F5629" w:rsidTr="000548E3">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147A20" w:rsidRPr="003F5629" w:rsidRDefault="00147A20" w:rsidP="00147A2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4.İÇH078</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147A20" w:rsidRPr="003F5629" w:rsidRDefault="00147A20" w:rsidP="00147A20">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pankreatitte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147A20" w:rsidRDefault="00147A20" w:rsidP="00147A20">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147A2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147A20" w:rsidRPr="003F5629" w:rsidRDefault="00147A20" w:rsidP="00147A2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4.İÇH079</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147A20" w:rsidRPr="003F5629" w:rsidRDefault="00147A20" w:rsidP="00147A20">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Böbrek fonksiyon testlerinin değerlendirilmesi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147A2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147A20" w:rsidRPr="003F5629" w:rsidRDefault="00147A20" w:rsidP="00147A2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4.İÇH080</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147A20" w:rsidRPr="003F5629" w:rsidRDefault="00147A20" w:rsidP="00147A20">
            <w:pPr>
              <w:spacing w:after="0" w:line="240" w:lineRule="auto"/>
              <w:rPr>
                <w:rFonts w:ascii="Times New Roman" w:eastAsia="Times New Roman" w:hAnsi="Times New Roman" w:cs="Times New Roman"/>
                <w:sz w:val="18"/>
                <w:szCs w:val="18"/>
              </w:rPr>
            </w:pPr>
            <w:r>
              <w:rPr>
                <w:sz w:val="20"/>
                <w:szCs w:val="20"/>
              </w:rPr>
              <w:t>G</w:t>
            </w:r>
            <w:r w:rsidRPr="00A95DB3">
              <w:rPr>
                <w:sz w:val="20"/>
                <w:szCs w:val="20"/>
              </w:rPr>
              <w:t>lomerüler</w:t>
            </w:r>
            <w:r>
              <w:rPr>
                <w:sz w:val="20"/>
                <w:szCs w:val="20"/>
              </w:rPr>
              <w:t xml:space="preserve"> hastalıklara giriş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147A20" w:rsidRPr="003F5629" w:rsidTr="000548E3">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147A20" w:rsidRPr="003F5629" w:rsidRDefault="00147A20" w:rsidP="00147A2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4.İÇH081</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147A20" w:rsidRPr="003F5629" w:rsidRDefault="00147A20" w:rsidP="00147A20">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Primerglomerüler hastalıkları klinik yaklaşım ve tedavi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147A20" w:rsidRPr="003F5629" w:rsidRDefault="00147A20" w:rsidP="00147A2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bl>
    <w:p w:rsidR="0046432B" w:rsidRPr="003F5629" w:rsidRDefault="0046432B"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614BDC"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614BDC" w:rsidRPr="003F5629" w:rsidRDefault="00614BDC" w:rsidP="00614BDC">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4.İÇH082</w:t>
            </w:r>
          </w:p>
        </w:tc>
        <w:tc>
          <w:tcPr>
            <w:tcW w:w="1701"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4.İÇH084</w:t>
            </w:r>
          </w:p>
        </w:tc>
        <w:tc>
          <w:tcPr>
            <w:tcW w:w="1559"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4.İÇH085</w:t>
            </w:r>
          </w:p>
        </w:tc>
        <w:tc>
          <w:tcPr>
            <w:tcW w:w="1559"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87</w:t>
            </w:r>
          </w:p>
        </w:tc>
        <w:tc>
          <w:tcPr>
            <w:tcW w:w="1843"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89</w:t>
            </w:r>
          </w:p>
        </w:tc>
      </w:tr>
      <w:tr w:rsidR="00614BDC"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614BDC" w:rsidRPr="003F5629" w:rsidRDefault="00614BDC" w:rsidP="00614BDC">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4.İÇH082</w:t>
            </w:r>
          </w:p>
        </w:tc>
        <w:tc>
          <w:tcPr>
            <w:tcW w:w="1701"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4.İÇH084</w:t>
            </w:r>
          </w:p>
        </w:tc>
        <w:tc>
          <w:tcPr>
            <w:tcW w:w="1559"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4.İÇH086</w:t>
            </w:r>
          </w:p>
        </w:tc>
        <w:tc>
          <w:tcPr>
            <w:tcW w:w="1559"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88</w:t>
            </w:r>
          </w:p>
        </w:tc>
        <w:tc>
          <w:tcPr>
            <w:tcW w:w="1843"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89</w:t>
            </w:r>
          </w:p>
        </w:tc>
      </w:tr>
      <w:tr w:rsidR="00614BDC" w:rsidRPr="003F5629" w:rsidTr="00D311BD">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614BDC" w:rsidRPr="003F5629" w:rsidRDefault="00614BDC" w:rsidP="00614BDC">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4.İÇH083</w:t>
            </w:r>
          </w:p>
        </w:tc>
        <w:tc>
          <w:tcPr>
            <w:tcW w:w="1701"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4.İÇH085</w:t>
            </w:r>
          </w:p>
        </w:tc>
        <w:tc>
          <w:tcPr>
            <w:tcW w:w="1559"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87</w:t>
            </w:r>
          </w:p>
        </w:tc>
        <w:tc>
          <w:tcPr>
            <w:tcW w:w="1559"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88</w:t>
            </w:r>
          </w:p>
        </w:tc>
        <w:tc>
          <w:tcPr>
            <w:tcW w:w="1843" w:type="dxa"/>
            <w:tcBorders>
              <w:top w:val="nil"/>
              <w:left w:val="nil"/>
              <w:bottom w:val="single" w:sz="8" w:space="0" w:color="FFFFFF"/>
              <w:right w:val="single" w:sz="8" w:space="0" w:color="FFFFFF"/>
            </w:tcBorders>
            <w:shd w:val="clear" w:color="000000" w:fill="DBE5F1"/>
          </w:tcPr>
          <w:p w:rsidR="00614BDC" w:rsidRPr="003F5629" w:rsidRDefault="00614BDC" w:rsidP="00614BD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84671">
              <w:rPr>
                <w:rFonts w:ascii="Times New Roman" w:eastAsia="Times New Roman" w:hAnsi="Times New Roman" w:cs="Times New Roman"/>
                <w:bCs/>
                <w:color w:val="000000"/>
                <w:sz w:val="18"/>
                <w:szCs w:val="18"/>
              </w:rPr>
              <w:t>89</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929"/>
        <w:gridCol w:w="5244"/>
        <w:gridCol w:w="851"/>
        <w:gridCol w:w="2343"/>
      </w:tblGrid>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4.İÇH082</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035700" w:rsidRPr="003F5629" w:rsidRDefault="00035700" w:rsidP="00035700">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Sekonderglomerüler hastalıkları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Gülperi ÇELİK</w:t>
            </w:r>
          </w:p>
        </w:tc>
      </w:tr>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035700" w:rsidRPr="003F5629" w:rsidRDefault="00035700" w:rsidP="00035700">
            <w:pPr>
              <w:spacing w:after="0" w:line="240" w:lineRule="auto"/>
              <w:rPr>
                <w:rFonts w:ascii="Times New Roman" w:eastAsia="Times New Roman" w:hAnsi="Times New Roman" w:cs="Times New Roman"/>
                <w:sz w:val="18"/>
                <w:szCs w:val="18"/>
              </w:rPr>
            </w:pPr>
            <w:r w:rsidRPr="00A95DB3">
              <w:rPr>
                <w:sz w:val="20"/>
                <w:szCs w:val="20"/>
              </w:rPr>
              <w:t>Sekonder</w:t>
            </w:r>
            <w:r>
              <w:rPr>
                <w:sz w:val="20"/>
                <w:szCs w:val="20"/>
              </w:rPr>
              <w:t xml:space="preserve"> hipertansiyonlu hastaya yaklaşım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D23B03">
              <w:rPr>
                <w:rFonts w:ascii="Times New Roman" w:eastAsia="Times New Roman" w:hAnsi="Times New Roman" w:cs="Times New Roman"/>
                <w:bCs/>
                <w:color w:val="000000"/>
                <w:sz w:val="18"/>
                <w:szCs w:val="18"/>
              </w:rPr>
              <w:t>4.İÇH084</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035700" w:rsidRPr="003F5629" w:rsidRDefault="00035700" w:rsidP="00035700">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Akut böbrek hasarı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4.İÇH085</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035700" w:rsidRPr="003F5629" w:rsidRDefault="00035700" w:rsidP="00035700">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Kronik böbrek </w:t>
            </w:r>
            <w:proofErr w:type="gramStart"/>
            <w:r w:rsidRPr="003F5629">
              <w:rPr>
                <w:rFonts w:ascii="Times New Roman" w:eastAsia="Times New Roman" w:hAnsi="Times New Roman" w:cs="Times New Roman"/>
                <w:sz w:val="18"/>
                <w:szCs w:val="18"/>
              </w:rPr>
              <w:t>hastalığına  klinik</w:t>
            </w:r>
            <w:proofErr w:type="gramEnd"/>
            <w:r w:rsidRPr="003F5629">
              <w:rPr>
                <w:rFonts w:ascii="Times New Roman" w:eastAsia="Times New Roman" w:hAnsi="Times New Roman" w:cs="Times New Roman"/>
                <w:sz w:val="18"/>
                <w:szCs w:val="18"/>
              </w:rPr>
              <w:t xml:space="preserve">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Gülperi ÇELİK</w:t>
            </w:r>
          </w:p>
        </w:tc>
      </w:tr>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4.İÇH086</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035700" w:rsidRPr="003F5629" w:rsidRDefault="00035700" w:rsidP="00035700">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Polikistik böbrek hastalığı ve diğer kistik böbrek </w:t>
            </w:r>
            <w:proofErr w:type="gramStart"/>
            <w:r w:rsidRPr="003F5629">
              <w:rPr>
                <w:rFonts w:ascii="Times New Roman" w:eastAsia="Times New Roman" w:hAnsi="Times New Roman" w:cs="Times New Roman"/>
                <w:sz w:val="18"/>
                <w:szCs w:val="18"/>
              </w:rPr>
              <w:t>hastalıklarına  klinik</w:t>
            </w:r>
            <w:proofErr w:type="gramEnd"/>
            <w:r w:rsidRPr="003F5629">
              <w:rPr>
                <w:rFonts w:ascii="Times New Roman" w:eastAsia="Times New Roman" w:hAnsi="Times New Roman" w:cs="Times New Roman"/>
                <w:sz w:val="18"/>
                <w:szCs w:val="18"/>
              </w:rPr>
              <w:t xml:space="preserve">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4.İÇH087</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035700" w:rsidRPr="003F5629" w:rsidRDefault="00035700" w:rsidP="00035700">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Asit baz dengesi </w:t>
            </w:r>
            <w:proofErr w:type="gramStart"/>
            <w:r w:rsidRPr="003F5629">
              <w:rPr>
                <w:rFonts w:ascii="Times New Roman" w:eastAsia="Times New Roman" w:hAnsi="Times New Roman" w:cs="Times New Roman"/>
                <w:sz w:val="18"/>
                <w:szCs w:val="18"/>
              </w:rPr>
              <w:t>bozuklukları  klinik</w:t>
            </w:r>
            <w:proofErr w:type="gramEnd"/>
            <w:r w:rsidRPr="003F5629">
              <w:rPr>
                <w:rFonts w:ascii="Times New Roman" w:eastAsia="Times New Roman" w:hAnsi="Times New Roman" w:cs="Times New Roman"/>
                <w:sz w:val="18"/>
                <w:szCs w:val="18"/>
              </w:rPr>
              <w:t xml:space="preserve">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E84671"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r w:rsidR="00035700" w:rsidRPr="003F5629">
              <w:rPr>
                <w:rFonts w:ascii="Times New Roman" w:eastAsia="Times New Roman" w:hAnsi="Times New Roman" w:cs="Times New Roman"/>
                <w:color w:val="000000"/>
                <w:sz w:val="18"/>
                <w:szCs w:val="18"/>
              </w:rPr>
              <w:t xml:space="preserve">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r w:rsidR="00035700"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035700" w:rsidRPr="003F5629" w:rsidRDefault="00035700" w:rsidP="00035700">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Diyabetik </w:t>
            </w:r>
            <w:proofErr w:type="gramStart"/>
            <w:r w:rsidRPr="003F5629">
              <w:rPr>
                <w:rFonts w:ascii="Times New Roman" w:eastAsia="Times New Roman" w:hAnsi="Times New Roman" w:cs="Times New Roman"/>
                <w:sz w:val="18"/>
                <w:szCs w:val="18"/>
              </w:rPr>
              <w:t>nefropatiye  klinik</w:t>
            </w:r>
            <w:proofErr w:type="gramEnd"/>
            <w:r w:rsidRPr="003F5629">
              <w:rPr>
                <w:rFonts w:ascii="Times New Roman" w:eastAsia="Times New Roman" w:hAnsi="Times New Roman" w:cs="Times New Roman"/>
                <w:sz w:val="18"/>
                <w:szCs w:val="18"/>
              </w:rPr>
              <w:t xml:space="preserve">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r w:rsidR="00035700" w:rsidRPr="003F5629" w:rsidTr="006D7F9F">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4.İÇH089</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035700" w:rsidRPr="003F5629" w:rsidRDefault="00035700" w:rsidP="00035700">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Su eloktirolit dengesi bozuklukları, Klinik yaklaşım ve tedavisi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E84671" w:rsidP="00035700">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00035700" w:rsidRPr="003F5629">
              <w:rPr>
                <w:rFonts w:ascii="Times New Roman" w:eastAsia="Times New Roman" w:hAnsi="Times New Roman" w:cs="Times New Roman"/>
                <w:bCs/>
                <w:color w:val="000000"/>
                <w:sz w:val="18"/>
                <w:szCs w:val="18"/>
              </w:rPr>
              <w:t xml:space="preserve">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035700" w:rsidRPr="003F5629" w:rsidRDefault="00035700" w:rsidP="000357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bl>
    <w:p w:rsidR="003F5629" w:rsidRDefault="003F5629" w:rsidP="003F5629">
      <w:pPr>
        <w:spacing w:after="0" w:line="240" w:lineRule="auto"/>
        <w:rPr>
          <w:rFonts w:ascii="Times New Roman" w:eastAsia="Times New Roman" w:hAnsi="Times New Roman" w:cs="Times New Roman"/>
          <w:sz w:val="24"/>
          <w:szCs w:val="24"/>
        </w:rPr>
      </w:pPr>
    </w:p>
    <w:p w:rsidR="008B12A6" w:rsidRDefault="008B12A6" w:rsidP="003F5629">
      <w:pPr>
        <w:spacing w:after="0" w:line="240" w:lineRule="auto"/>
        <w:rPr>
          <w:rFonts w:ascii="Times New Roman" w:eastAsia="Times New Roman" w:hAnsi="Times New Roman" w:cs="Times New Roman"/>
          <w:sz w:val="24"/>
          <w:szCs w:val="24"/>
        </w:rPr>
      </w:pPr>
    </w:p>
    <w:p w:rsidR="008B12A6" w:rsidRDefault="008B12A6" w:rsidP="003F5629">
      <w:pPr>
        <w:spacing w:after="0" w:line="240" w:lineRule="auto"/>
        <w:rPr>
          <w:rFonts w:ascii="Times New Roman" w:eastAsia="Times New Roman" w:hAnsi="Times New Roman" w:cs="Times New Roman"/>
          <w:sz w:val="24"/>
          <w:szCs w:val="24"/>
        </w:rPr>
      </w:pPr>
    </w:p>
    <w:p w:rsidR="008B12A6" w:rsidRPr="003F5629" w:rsidRDefault="008B12A6"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474D39"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474D39" w:rsidRPr="003F5629" w:rsidRDefault="00474D39" w:rsidP="00474D3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4.İÇH090</w:t>
            </w:r>
          </w:p>
        </w:tc>
        <w:tc>
          <w:tcPr>
            <w:tcW w:w="1701"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4.İÇH093</w:t>
            </w:r>
          </w:p>
        </w:tc>
        <w:tc>
          <w:tcPr>
            <w:tcW w:w="1559"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94</w:t>
            </w:r>
          </w:p>
        </w:tc>
        <w:tc>
          <w:tcPr>
            <w:tcW w:w="1559"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97</w:t>
            </w:r>
          </w:p>
        </w:tc>
        <w:tc>
          <w:tcPr>
            <w:tcW w:w="1843" w:type="dxa"/>
            <w:tcBorders>
              <w:top w:val="nil"/>
              <w:left w:val="nil"/>
              <w:bottom w:val="single" w:sz="8" w:space="0" w:color="FFFFFF"/>
              <w:right w:val="single" w:sz="8" w:space="0" w:color="FFFFFF"/>
            </w:tcBorders>
            <w:shd w:val="clear" w:color="000000" w:fill="DBE5F1"/>
          </w:tcPr>
          <w:p w:rsidR="00474D39" w:rsidRPr="003F5629" w:rsidRDefault="006D7F9F"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4.İÇH100</w:t>
            </w:r>
          </w:p>
        </w:tc>
      </w:tr>
      <w:tr w:rsidR="00474D39"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474D39" w:rsidRPr="003F5629" w:rsidRDefault="00474D39" w:rsidP="00474D3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4.İÇH091</w:t>
            </w:r>
          </w:p>
        </w:tc>
        <w:tc>
          <w:tcPr>
            <w:tcW w:w="1701"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4.İÇH093</w:t>
            </w:r>
          </w:p>
        </w:tc>
        <w:tc>
          <w:tcPr>
            <w:tcW w:w="1559"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95</w:t>
            </w:r>
          </w:p>
        </w:tc>
        <w:tc>
          <w:tcPr>
            <w:tcW w:w="1559"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98</w:t>
            </w:r>
          </w:p>
        </w:tc>
        <w:tc>
          <w:tcPr>
            <w:tcW w:w="1843" w:type="dxa"/>
            <w:tcBorders>
              <w:top w:val="nil"/>
              <w:left w:val="nil"/>
              <w:bottom w:val="single" w:sz="8" w:space="0" w:color="FFFFFF"/>
              <w:right w:val="single" w:sz="8" w:space="0" w:color="FFFFFF"/>
            </w:tcBorders>
            <w:shd w:val="clear" w:color="000000" w:fill="DBE5F1"/>
          </w:tcPr>
          <w:p w:rsidR="00474D39" w:rsidRPr="003F5629" w:rsidRDefault="006D7F9F"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4.İÇH100</w:t>
            </w:r>
          </w:p>
        </w:tc>
      </w:tr>
      <w:tr w:rsidR="00474D39" w:rsidRPr="003F5629" w:rsidTr="00D311BD">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474D39" w:rsidRPr="003F5629" w:rsidRDefault="00474D39" w:rsidP="00474D3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4.İÇH092</w:t>
            </w:r>
          </w:p>
        </w:tc>
        <w:tc>
          <w:tcPr>
            <w:tcW w:w="1701"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94</w:t>
            </w:r>
          </w:p>
        </w:tc>
        <w:tc>
          <w:tcPr>
            <w:tcW w:w="1559"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95</w:t>
            </w:r>
          </w:p>
        </w:tc>
        <w:tc>
          <w:tcPr>
            <w:tcW w:w="1559" w:type="dxa"/>
            <w:tcBorders>
              <w:top w:val="nil"/>
              <w:left w:val="nil"/>
              <w:bottom w:val="single" w:sz="8" w:space="0" w:color="FFFFFF"/>
              <w:right w:val="single" w:sz="8" w:space="0" w:color="FFFFFF"/>
            </w:tcBorders>
            <w:shd w:val="clear" w:color="000000" w:fill="DBE5F1"/>
          </w:tcPr>
          <w:p w:rsidR="00474D39" w:rsidRPr="003F5629" w:rsidRDefault="00474D39"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6D7F9F">
              <w:rPr>
                <w:rFonts w:ascii="Times New Roman" w:eastAsia="Times New Roman" w:hAnsi="Times New Roman" w:cs="Times New Roman"/>
                <w:bCs/>
                <w:color w:val="000000"/>
                <w:sz w:val="18"/>
                <w:szCs w:val="18"/>
              </w:rPr>
              <w:t>99</w:t>
            </w:r>
          </w:p>
        </w:tc>
        <w:tc>
          <w:tcPr>
            <w:tcW w:w="1843" w:type="dxa"/>
            <w:tcBorders>
              <w:top w:val="nil"/>
              <w:left w:val="nil"/>
              <w:bottom w:val="single" w:sz="8" w:space="0" w:color="FFFFFF"/>
              <w:right w:val="single" w:sz="8" w:space="0" w:color="FFFFFF"/>
            </w:tcBorders>
            <w:shd w:val="clear" w:color="000000" w:fill="DBE5F1"/>
          </w:tcPr>
          <w:p w:rsidR="00474D39" w:rsidRPr="003F5629" w:rsidRDefault="006D7F9F" w:rsidP="00474D3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4.İÇH101</w:t>
            </w:r>
          </w:p>
        </w:tc>
      </w:tr>
    </w:tbl>
    <w:p w:rsidR="003F5629" w:rsidRDefault="003F5629" w:rsidP="003F5629">
      <w:pPr>
        <w:spacing w:after="0" w:line="240" w:lineRule="auto"/>
        <w:rPr>
          <w:rFonts w:ascii="Times New Roman" w:eastAsia="Times New Roman" w:hAnsi="Times New Roman" w:cs="Times New Roman"/>
          <w:sz w:val="24"/>
          <w:szCs w:val="24"/>
        </w:rPr>
      </w:pPr>
    </w:p>
    <w:p w:rsidR="008B12A6" w:rsidRPr="003F5629" w:rsidRDefault="008B12A6"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3261"/>
        <w:gridCol w:w="1559"/>
        <w:gridCol w:w="3402"/>
      </w:tblGrid>
      <w:tr w:rsidR="00474D39" w:rsidRPr="003F5629" w:rsidTr="00D311B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r>
              <w:rPr>
                <w:sz w:val="20"/>
                <w:szCs w:val="20"/>
              </w:rPr>
              <w:t>Ödem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474D39" w:rsidRPr="003F5629" w:rsidTr="006D7F9F">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r w:rsidRPr="00B46F8C">
              <w:rPr>
                <w:rFonts w:ascii="Times New Roman" w:eastAsia="Times New Roman" w:hAnsi="Times New Roman" w:cs="Times New Roman"/>
                <w:bCs/>
                <w:color w:val="000000"/>
                <w:sz w:val="18"/>
                <w:szCs w:val="18"/>
              </w:rPr>
              <w:t>Hipertansif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474D39" w:rsidRPr="003F5629" w:rsidTr="00D311B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Böbreğin intersitisyelhastalıklarına</w:t>
            </w:r>
            <w:r w:rsidRPr="003F5629">
              <w:rPr>
                <w:rFonts w:ascii="Times New Roman" w:eastAsia="Times New Roman" w:hAnsi="Times New Roman" w:cs="Times New Roman"/>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474D39" w:rsidRPr="003F5629" w:rsidTr="00D311B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 xml:space="preserve">Hipertansiyon </w:t>
            </w:r>
            <w:r w:rsidRPr="003F5629">
              <w:rPr>
                <w:rFonts w:ascii="Times New Roman" w:eastAsia="Times New Roman" w:hAnsi="Times New Roman" w:cs="Times New Roman"/>
                <w:sz w:val="18"/>
                <w:szCs w:val="18"/>
              </w:rPr>
              <w:t xml:space="preserve"> klinik</w:t>
            </w:r>
            <w:proofErr w:type="gramEnd"/>
            <w:r w:rsidRPr="003F5629">
              <w:rPr>
                <w:rFonts w:ascii="Times New Roman" w:eastAsia="Times New Roman" w:hAnsi="Times New Roman" w:cs="Times New Roman"/>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Gülperi ÇELİK</w:t>
            </w:r>
          </w:p>
        </w:tc>
      </w:tr>
      <w:tr w:rsidR="00474D39" w:rsidRPr="003F5629" w:rsidTr="006D7F9F">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Periferik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474D39" w:rsidRPr="003F5629" w:rsidTr="006D7F9F">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474D39" w:rsidRPr="003F5629" w:rsidTr="000548E3">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474D39" w:rsidRPr="003F5629" w:rsidRDefault="00474D39" w:rsidP="00474D3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4D39" w:rsidRPr="003F5629" w:rsidRDefault="00474D39" w:rsidP="00474D3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474D39" w:rsidRPr="003F5629" w:rsidRDefault="00FB5EDD" w:rsidP="00474D3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Metin BAĞCI</w:t>
            </w:r>
          </w:p>
        </w:tc>
      </w:tr>
      <w:tr w:rsidR="00FB5ED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FB5EDD" w:rsidRPr="003F5629" w:rsidRDefault="00FB5EDD" w:rsidP="00FB5EDD">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lastRenderedPageBreak/>
              <w:t>4.İÇH098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FB5EDD" w:rsidRPr="003F5629" w:rsidRDefault="00FB5EDD" w:rsidP="00FB5ED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5EDD" w:rsidRPr="003F5629" w:rsidRDefault="00FB5EDD" w:rsidP="00FB5ED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FB5EDD" w:rsidRPr="003F5629" w:rsidRDefault="00FB5EDD" w:rsidP="00FB5ED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Metin BAĞCI</w:t>
            </w:r>
          </w:p>
        </w:tc>
      </w:tr>
      <w:tr w:rsidR="00FB5EDD" w:rsidRPr="003F5629" w:rsidTr="006D7F9F">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FB5EDD" w:rsidRPr="003F5629" w:rsidRDefault="00FB5EDD" w:rsidP="00FB5EDD">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B5EDD" w:rsidRPr="003F5629" w:rsidRDefault="00FB5EDD" w:rsidP="00FB5ED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Megaloblastik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5EDD" w:rsidRPr="003F5629" w:rsidRDefault="00FB5EDD" w:rsidP="00FB5ED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FB5EDD" w:rsidRPr="003F5629" w:rsidRDefault="00FB5EDD" w:rsidP="00FB5ED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Metin BAĞCI</w:t>
            </w:r>
          </w:p>
        </w:tc>
      </w:tr>
      <w:tr w:rsidR="00FB5EDD" w:rsidRPr="003F5629" w:rsidTr="006D7F9F">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FB5EDD" w:rsidRPr="003F5629" w:rsidRDefault="00FB5EDD" w:rsidP="00FB5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100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B5EDD" w:rsidRPr="003F5629" w:rsidRDefault="00FB5EDD" w:rsidP="00FB5ED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Hemolitik anemiler</w:t>
            </w:r>
            <w:r>
              <w:rPr>
                <w:rFonts w:ascii="Times New Roman" w:eastAsia="Times New Roman" w:hAnsi="Times New Roman" w:cs="Times New Roman"/>
                <w:bCs/>
                <w:color w:val="000000"/>
                <w:sz w:val="18"/>
                <w:szCs w:val="18"/>
              </w:rPr>
              <w:t>/</w:t>
            </w:r>
            <w:r w:rsidRPr="003F5629">
              <w:rPr>
                <w:rFonts w:ascii="Times New Roman" w:eastAsia="Times New Roman" w:hAnsi="Times New Roman" w:cs="Times New Roman"/>
                <w:bCs/>
                <w:color w:val="000000"/>
                <w:sz w:val="18"/>
                <w:szCs w:val="18"/>
              </w:rPr>
              <w:t>Hemoglobinopatiler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B5EDD" w:rsidRPr="003F5629" w:rsidRDefault="00FB5EDD" w:rsidP="00FB5ED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FB5EDD" w:rsidRPr="003F5629" w:rsidRDefault="00FB5EDD" w:rsidP="00FB5ED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Metin BAĞCI</w:t>
            </w:r>
          </w:p>
        </w:tc>
      </w:tr>
      <w:tr w:rsidR="00ED4E10" w:rsidRPr="003F5629" w:rsidTr="006D7F9F">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D4E10" w:rsidRPr="003F5629" w:rsidRDefault="00ED4E10" w:rsidP="00ED4E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101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D4E10" w:rsidRPr="003F5629" w:rsidRDefault="00ED4E10" w:rsidP="00ED4E10">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Splenomegaliler</w:t>
            </w:r>
            <w:r>
              <w:rPr>
                <w:rFonts w:ascii="Times New Roman" w:eastAsia="Times New Roman" w:hAnsi="Times New Roman" w:cs="Times New Roman"/>
                <w:bCs/>
                <w:color w:val="000000"/>
                <w:sz w:val="18"/>
                <w:szCs w:val="18"/>
              </w:rPr>
              <w:t xml:space="preserve"> / </w:t>
            </w:r>
            <w:r w:rsidRPr="003F5629">
              <w:rPr>
                <w:rFonts w:ascii="Times New Roman" w:eastAsia="Times New Roman" w:hAnsi="Times New Roman" w:cs="Times New Roman"/>
                <w:bCs/>
                <w:color w:val="000000"/>
                <w:sz w:val="18"/>
                <w:szCs w:val="18"/>
              </w:rPr>
              <w:t>Lenfadenopatiler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D4E10" w:rsidRPr="003F5629" w:rsidRDefault="00ED4E10" w:rsidP="00ED4E1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D4E10" w:rsidRPr="003F5629" w:rsidRDefault="00ED4E10" w:rsidP="00ED4E10">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bl>
    <w:p w:rsidR="003F5629" w:rsidRDefault="003F5629" w:rsidP="003F5629">
      <w:pPr>
        <w:spacing w:after="0" w:line="240" w:lineRule="auto"/>
        <w:rPr>
          <w:rFonts w:ascii="Times New Roman" w:eastAsia="Times New Roman" w:hAnsi="Times New Roman" w:cs="Times New Roman"/>
          <w:sz w:val="24"/>
          <w:szCs w:val="24"/>
        </w:rPr>
      </w:pPr>
    </w:p>
    <w:p w:rsidR="008B12A6" w:rsidRPr="003F5629" w:rsidRDefault="008B12A6"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45. gün</w:t>
            </w:r>
          </w:p>
        </w:tc>
      </w:tr>
      <w:tr w:rsidR="00FC5761"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FC5761"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FC5761"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FC5761"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6D7F9F"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6D7F9F" w:rsidRPr="003F5629" w:rsidRDefault="006D7F9F"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4.İÇH102</w:t>
            </w:r>
          </w:p>
        </w:tc>
        <w:tc>
          <w:tcPr>
            <w:tcW w:w="1701"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4.İÇH104</w:t>
            </w:r>
          </w:p>
        </w:tc>
        <w:tc>
          <w:tcPr>
            <w:tcW w:w="1559"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4.İÇH106</w:t>
            </w:r>
          </w:p>
        </w:tc>
        <w:tc>
          <w:tcPr>
            <w:tcW w:w="1559"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4.İÇH108</w:t>
            </w:r>
          </w:p>
        </w:tc>
        <w:tc>
          <w:tcPr>
            <w:tcW w:w="1843"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4.İÇH111</w:t>
            </w:r>
          </w:p>
        </w:tc>
      </w:tr>
      <w:tr w:rsidR="006D7F9F" w:rsidRPr="003F5629" w:rsidTr="00747793">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6D7F9F" w:rsidRPr="003F5629" w:rsidRDefault="006D7F9F"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4.İÇH103</w:t>
            </w:r>
          </w:p>
        </w:tc>
        <w:tc>
          <w:tcPr>
            <w:tcW w:w="1701"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4.İÇH105</w:t>
            </w:r>
          </w:p>
        </w:tc>
        <w:tc>
          <w:tcPr>
            <w:tcW w:w="1559"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4.İÇH106</w:t>
            </w:r>
          </w:p>
        </w:tc>
        <w:tc>
          <w:tcPr>
            <w:tcW w:w="1559"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4.İÇH109</w:t>
            </w:r>
          </w:p>
        </w:tc>
        <w:tc>
          <w:tcPr>
            <w:tcW w:w="1843"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r>
      <w:tr w:rsidR="006D7F9F" w:rsidRPr="003F5629" w:rsidTr="00747793">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6D7F9F" w:rsidRPr="003F5629" w:rsidRDefault="006D7F9F"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4.İÇH104</w:t>
            </w:r>
          </w:p>
        </w:tc>
        <w:tc>
          <w:tcPr>
            <w:tcW w:w="1701"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4.İÇH105</w:t>
            </w:r>
          </w:p>
        </w:tc>
        <w:tc>
          <w:tcPr>
            <w:tcW w:w="1559"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4.İÇH107</w:t>
            </w:r>
          </w:p>
        </w:tc>
        <w:tc>
          <w:tcPr>
            <w:tcW w:w="1559"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4.İÇH110</w:t>
            </w:r>
          </w:p>
        </w:tc>
        <w:tc>
          <w:tcPr>
            <w:tcW w:w="1843" w:type="dxa"/>
            <w:tcBorders>
              <w:top w:val="nil"/>
              <w:left w:val="nil"/>
              <w:bottom w:val="single" w:sz="8" w:space="0" w:color="FFFFFF"/>
              <w:right w:val="single" w:sz="8" w:space="0" w:color="FFFFFF"/>
            </w:tcBorders>
            <w:shd w:val="clear" w:color="000000" w:fill="DBE5F1"/>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212"/>
        <w:gridCol w:w="3194"/>
        <w:gridCol w:w="1559"/>
        <w:gridCol w:w="3402"/>
      </w:tblGrid>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102</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Metin BAĞCI</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103</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MultiplMyelom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104</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Myeloproliferatif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Metin BAĞCI</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105</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 xml:space="preserve">Hemostoz / </w:t>
            </w:r>
            <w:r w:rsidRPr="003F5629">
              <w:rPr>
                <w:rFonts w:ascii="Times New Roman" w:eastAsia="Times New Roman" w:hAnsi="Times New Roman" w:cs="Times New Roman"/>
                <w:bCs/>
                <w:color w:val="000000"/>
                <w:sz w:val="18"/>
                <w:szCs w:val="18"/>
              </w:rPr>
              <w:t>Trombositopeni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Serhat SAYIN</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w:t>
            </w:r>
            <w:r w:rsidRPr="003F5629">
              <w:rPr>
                <w:rFonts w:ascii="Times New Roman" w:eastAsia="Times New Roman" w:hAnsi="Times New Roman" w:cs="Times New Roman"/>
                <w:bCs/>
                <w:color w:val="000000"/>
                <w:sz w:val="18"/>
                <w:szCs w:val="18"/>
              </w:rPr>
              <w:t>1</w:t>
            </w:r>
            <w:r>
              <w:rPr>
                <w:rFonts w:ascii="Times New Roman" w:eastAsia="Times New Roman" w:hAnsi="Times New Roman" w:cs="Times New Roman"/>
                <w:bCs/>
                <w:color w:val="000000"/>
                <w:sz w:val="18"/>
                <w:szCs w:val="18"/>
              </w:rPr>
              <w:t>06</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Lenfomalar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Serhat SAYIN</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4.İÇH107</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Serhat SAYIN</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4.İÇH108</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Serhat SAYIN</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4.İÇH109</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4.İÇH110</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Aplastik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4.İÇH111</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Myelodisplastiksendrom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Bakteriyel ve ParaziterGastroenteritler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Salih MAÇİN</w:t>
            </w:r>
          </w:p>
        </w:tc>
      </w:tr>
      <w:tr w:rsidR="006D7F9F" w:rsidRPr="003F5629" w:rsidTr="000548E3">
        <w:trPr>
          <w:trHeight w:val="255"/>
        </w:trPr>
        <w:tc>
          <w:tcPr>
            <w:tcW w:w="1212"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c>
          <w:tcPr>
            <w:tcW w:w="3194" w:type="dxa"/>
            <w:tcBorders>
              <w:top w:val="single" w:sz="4" w:space="0" w:color="auto"/>
              <w:left w:val="single" w:sz="4" w:space="0" w:color="auto"/>
              <w:bottom w:val="single" w:sz="4" w:space="0" w:color="auto"/>
              <w:right w:val="single" w:sz="4" w:space="0" w:color="auto"/>
            </w:tcBorders>
            <w:shd w:val="clear" w:color="auto" w:fill="auto"/>
          </w:tcPr>
          <w:p w:rsidR="006D7F9F" w:rsidRPr="003F5629" w:rsidRDefault="006D7F9F" w:rsidP="006D7F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Serolojik Testlerin Değerlendirilmesi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6D7F9F" w:rsidRPr="003F5629" w:rsidRDefault="006D7F9F"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Duygu FINDIK</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5965" w:type="dxa"/>
        <w:tblInd w:w="59" w:type="dxa"/>
        <w:tblLayout w:type="fixed"/>
        <w:tblCellMar>
          <w:left w:w="70" w:type="dxa"/>
          <w:right w:w="70" w:type="dxa"/>
        </w:tblCellMar>
        <w:tblLook w:val="04A0" w:firstRow="1" w:lastRow="0" w:firstColumn="1" w:lastColumn="0" w:noHBand="0" w:noVBand="1"/>
      </w:tblPr>
      <w:tblGrid>
        <w:gridCol w:w="1145"/>
        <w:gridCol w:w="1560"/>
        <w:gridCol w:w="1701"/>
        <w:gridCol w:w="1559"/>
      </w:tblGrid>
      <w:tr w:rsidR="006D7F9F" w:rsidRPr="003F5629" w:rsidTr="006D7F9F">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6D7F9F" w:rsidRPr="003F5629" w:rsidRDefault="006D7F9F" w:rsidP="006D7F9F">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6D7F9F" w:rsidRPr="003F5629" w:rsidRDefault="006D7F9F" w:rsidP="006D7F9F">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46</w:t>
            </w:r>
            <w:r w:rsidRPr="003F5629">
              <w:rPr>
                <w:rFonts w:ascii="Times New Roman" w:eastAsia="Times New Roman" w:hAnsi="Times New Roman" w:cs="Times New Roman"/>
                <w:b/>
                <w:bCs/>
                <w:color w:val="FFFFFF"/>
                <w:sz w:val="18"/>
                <w:szCs w:val="18"/>
              </w:rPr>
              <w:t>. gün</w:t>
            </w:r>
          </w:p>
        </w:tc>
        <w:tc>
          <w:tcPr>
            <w:tcW w:w="1701" w:type="dxa"/>
            <w:tcBorders>
              <w:top w:val="nil"/>
              <w:left w:val="nil"/>
              <w:bottom w:val="single" w:sz="12" w:space="0" w:color="FFFFFF"/>
              <w:right w:val="single" w:sz="8" w:space="0" w:color="FFFFFF"/>
            </w:tcBorders>
            <w:shd w:val="clear" w:color="000000" w:fill="4F81BD"/>
            <w:hideMark/>
          </w:tcPr>
          <w:p w:rsidR="006D7F9F" w:rsidRPr="003F5629" w:rsidRDefault="006D7F9F" w:rsidP="006D7F9F">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47</w:t>
            </w:r>
            <w:r w:rsidRPr="003F5629">
              <w:rPr>
                <w:rFonts w:ascii="Times New Roman" w:eastAsia="Times New Roman" w:hAnsi="Times New Roman" w:cs="Times New Roman"/>
                <w:b/>
                <w:bCs/>
                <w:color w:val="FFFFFF"/>
                <w:sz w:val="18"/>
                <w:szCs w:val="18"/>
              </w:rPr>
              <w:t>. gün</w:t>
            </w:r>
          </w:p>
        </w:tc>
        <w:tc>
          <w:tcPr>
            <w:tcW w:w="1559" w:type="dxa"/>
            <w:tcBorders>
              <w:top w:val="nil"/>
              <w:left w:val="nil"/>
              <w:bottom w:val="single" w:sz="12" w:space="0" w:color="FFFFFF"/>
              <w:right w:val="single" w:sz="4" w:space="0" w:color="auto"/>
            </w:tcBorders>
            <w:shd w:val="clear" w:color="000000" w:fill="4F81BD"/>
            <w:hideMark/>
          </w:tcPr>
          <w:p w:rsidR="006D7F9F" w:rsidRPr="003F5629" w:rsidRDefault="006D7F9F" w:rsidP="006D7F9F">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48</w:t>
            </w:r>
            <w:r w:rsidRPr="003F5629">
              <w:rPr>
                <w:rFonts w:ascii="Times New Roman" w:eastAsia="Times New Roman" w:hAnsi="Times New Roman" w:cs="Times New Roman"/>
                <w:b/>
                <w:bCs/>
                <w:color w:val="FFFFFF"/>
                <w:sz w:val="18"/>
                <w:szCs w:val="18"/>
              </w:rPr>
              <w:t>. gün</w:t>
            </w:r>
          </w:p>
        </w:tc>
      </w:tr>
      <w:tr w:rsidR="0051671C" w:rsidRPr="003F5629" w:rsidTr="00647AF0">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sidRPr="006D7F9F">
              <w:rPr>
                <w:rFonts w:ascii="Times New Roman" w:eastAsia="Times New Roman" w:hAnsi="Times New Roman" w:cs="Times New Roman"/>
                <w:bCs/>
                <w:color w:val="000000"/>
                <w:sz w:val="18"/>
                <w:szCs w:val="18"/>
              </w:rPr>
              <w:t>4.TMB003</w:t>
            </w:r>
          </w:p>
        </w:tc>
        <w:tc>
          <w:tcPr>
            <w:tcW w:w="1701" w:type="dxa"/>
            <w:vMerge w:val="restart"/>
            <w:tcBorders>
              <w:top w:val="nil"/>
              <w:left w:val="nil"/>
              <w:right w:val="single" w:sz="8" w:space="0" w:color="FFFFFF"/>
            </w:tcBorders>
            <w:shd w:val="clear" w:color="000000" w:fill="DBE5F1"/>
          </w:tcPr>
          <w:p w:rsidR="0051671C" w:rsidRDefault="0051671C" w:rsidP="006D7F9F">
            <w:pPr>
              <w:spacing w:after="0" w:line="240" w:lineRule="auto"/>
              <w:jc w:val="center"/>
              <w:rPr>
                <w:rFonts w:ascii="Times New Roman" w:eastAsia="Times New Roman" w:hAnsi="Times New Roman" w:cs="Times New Roman"/>
                <w:bCs/>
                <w:color w:val="000000"/>
                <w:sz w:val="18"/>
                <w:szCs w:val="18"/>
              </w:rPr>
            </w:pPr>
          </w:p>
          <w:p w:rsidR="0051671C" w:rsidRDefault="0051671C"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Yazılı Sınav</w:t>
            </w:r>
          </w:p>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(10.00-11.00)</w:t>
            </w:r>
          </w:p>
        </w:tc>
        <w:tc>
          <w:tcPr>
            <w:tcW w:w="1559" w:type="dxa"/>
            <w:vMerge w:val="restart"/>
            <w:tcBorders>
              <w:top w:val="nil"/>
              <w:left w:val="nil"/>
              <w:right w:val="single" w:sz="4" w:space="0" w:color="auto"/>
            </w:tcBorders>
            <w:shd w:val="clear" w:color="000000" w:fill="DBE5F1"/>
          </w:tcPr>
          <w:p w:rsidR="0051671C" w:rsidRDefault="0051671C" w:rsidP="0051671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Pratik Sınav</w:t>
            </w:r>
          </w:p>
          <w:p w:rsidR="0051671C" w:rsidRDefault="0051671C" w:rsidP="0051671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(09.00-10.00)</w:t>
            </w:r>
          </w:p>
          <w:p w:rsidR="0051671C" w:rsidRDefault="0051671C" w:rsidP="0051671C">
            <w:pPr>
              <w:spacing w:after="0" w:line="240" w:lineRule="auto"/>
              <w:jc w:val="center"/>
              <w:rPr>
                <w:rFonts w:ascii="Times New Roman" w:eastAsia="Times New Roman" w:hAnsi="Times New Roman" w:cs="Times New Roman"/>
                <w:bCs/>
                <w:color w:val="000000"/>
                <w:sz w:val="18"/>
                <w:szCs w:val="18"/>
              </w:rPr>
            </w:pPr>
          </w:p>
          <w:p w:rsidR="0051671C" w:rsidRDefault="0051671C" w:rsidP="0051671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Sözlü Sınav</w:t>
            </w:r>
          </w:p>
          <w:p w:rsidR="0051671C" w:rsidRPr="003F5629" w:rsidRDefault="0051671C" w:rsidP="0051671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(10.00-12.00)</w:t>
            </w:r>
          </w:p>
        </w:tc>
      </w:tr>
      <w:tr w:rsidR="0051671C" w:rsidRPr="003F5629" w:rsidTr="00647AF0">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4.FAR001</w:t>
            </w:r>
          </w:p>
        </w:tc>
        <w:tc>
          <w:tcPr>
            <w:tcW w:w="1701" w:type="dxa"/>
            <w:vMerge/>
            <w:tcBorders>
              <w:left w:val="nil"/>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color w:val="000000"/>
                <w:sz w:val="18"/>
                <w:szCs w:val="18"/>
              </w:rPr>
            </w:pPr>
          </w:p>
        </w:tc>
        <w:tc>
          <w:tcPr>
            <w:tcW w:w="1559" w:type="dxa"/>
            <w:vMerge/>
            <w:tcBorders>
              <w:left w:val="nil"/>
              <w:right w:val="single" w:sz="4" w:space="0" w:color="auto"/>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color w:val="000000"/>
                <w:sz w:val="18"/>
                <w:szCs w:val="18"/>
              </w:rPr>
            </w:pPr>
          </w:p>
        </w:tc>
      </w:tr>
      <w:tr w:rsidR="0051671C" w:rsidRPr="003F5629" w:rsidTr="00647AF0">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4.FAR002</w:t>
            </w:r>
          </w:p>
        </w:tc>
        <w:tc>
          <w:tcPr>
            <w:tcW w:w="1701" w:type="dxa"/>
            <w:vMerge/>
            <w:tcBorders>
              <w:left w:val="nil"/>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color w:val="000000"/>
                <w:sz w:val="18"/>
                <w:szCs w:val="18"/>
              </w:rPr>
            </w:pPr>
          </w:p>
        </w:tc>
        <w:tc>
          <w:tcPr>
            <w:tcW w:w="1559" w:type="dxa"/>
            <w:vMerge/>
            <w:tcBorders>
              <w:left w:val="nil"/>
              <w:right w:val="single" w:sz="4" w:space="0" w:color="auto"/>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color w:val="000000"/>
                <w:sz w:val="18"/>
                <w:szCs w:val="18"/>
              </w:rPr>
            </w:pPr>
          </w:p>
        </w:tc>
      </w:tr>
      <w:tr w:rsidR="0051671C" w:rsidRPr="003F5629" w:rsidTr="00647AF0">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c>
          <w:tcPr>
            <w:tcW w:w="1701" w:type="dxa"/>
            <w:vMerge/>
            <w:tcBorders>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color w:val="000000"/>
                <w:sz w:val="18"/>
                <w:szCs w:val="18"/>
              </w:rPr>
            </w:pPr>
          </w:p>
        </w:tc>
        <w:tc>
          <w:tcPr>
            <w:tcW w:w="1559" w:type="dxa"/>
            <w:vMerge/>
            <w:tcBorders>
              <w:left w:val="nil"/>
              <w:bottom w:val="single" w:sz="8" w:space="0" w:color="FFFFFF"/>
              <w:right w:val="single" w:sz="4" w:space="0" w:color="auto"/>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color w:val="000000"/>
                <w:sz w:val="18"/>
                <w:szCs w:val="18"/>
              </w:rPr>
            </w:pPr>
          </w:p>
        </w:tc>
      </w:tr>
      <w:tr w:rsidR="006D7F9F" w:rsidRPr="003F5629" w:rsidTr="006D7F9F">
        <w:trPr>
          <w:trHeight w:val="255"/>
        </w:trPr>
        <w:tc>
          <w:tcPr>
            <w:tcW w:w="5965" w:type="dxa"/>
            <w:gridSpan w:val="4"/>
            <w:tcBorders>
              <w:top w:val="single" w:sz="8" w:space="0" w:color="FFFFFF"/>
              <w:left w:val="single" w:sz="8" w:space="0" w:color="FFFFFF"/>
              <w:bottom w:val="nil"/>
              <w:right w:val="single" w:sz="4" w:space="0" w:color="auto"/>
            </w:tcBorders>
            <w:shd w:val="clear" w:color="000000" w:fill="4F81BD"/>
            <w:vAlign w:val="center"/>
          </w:tcPr>
          <w:p w:rsidR="006D7F9F" w:rsidRPr="003F5629" w:rsidRDefault="006D7F9F" w:rsidP="006D7F9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
                <w:bCs/>
                <w:color w:val="FFFFFF"/>
                <w:sz w:val="18"/>
                <w:szCs w:val="18"/>
              </w:rPr>
              <w:t>Öğle Arası</w:t>
            </w:r>
          </w:p>
        </w:tc>
      </w:tr>
      <w:tr w:rsidR="0051671C" w:rsidRPr="003F5629" w:rsidTr="00647AF0">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4.FAR004</w:t>
            </w:r>
          </w:p>
        </w:tc>
        <w:tc>
          <w:tcPr>
            <w:tcW w:w="1701" w:type="dxa"/>
            <w:vMerge w:val="restart"/>
            <w:tcBorders>
              <w:top w:val="nil"/>
              <w:left w:val="nil"/>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sz w:val="24"/>
                <w:szCs w:val="24"/>
              </w:rPr>
            </w:pPr>
          </w:p>
        </w:tc>
        <w:tc>
          <w:tcPr>
            <w:tcW w:w="1559" w:type="dxa"/>
            <w:vMerge w:val="restart"/>
            <w:tcBorders>
              <w:top w:val="nil"/>
              <w:left w:val="nil"/>
              <w:right w:val="single" w:sz="4" w:space="0" w:color="auto"/>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sz w:val="24"/>
                <w:szCs w:val="24"/>
              </w:rPr>
            </w:pPr>
          </w:p>
        </w:tc>
      </w:tr>
      <w:tr w:rsidR="0051671C" w:rsidRPr="003F5629" w:rsidTr="00647AF0">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4.FAR005</w:t>
            </w:r>
          </w:p>
        </w:tc>
        <w:tc>
          <w:tcPr>
            <w:tcW w:w="1701" w:type="dxa"/>
            <w:vMerge/>
            <w:tcBorders>
              <w:left w:val="nil"/>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sz w:val="24"/>
                <w:szCs w:val="24"/>
              </w:rPr>
            </w:pPr>
          </w:p>
        </w:tc>
        <w:tc>
          <w:tcPr>
            <w:tcW w:w="1559" w:type="dxa"/>
            <w:vMerge/>
            <w:tcBorders>
              <w:left w:val="nil"/>
              <w:right w:val="single" w:sz="4" w:space="0" w:color="auto"/>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sz w:val="24"/>
                <w:szCs w:val="24"/>
              </w:rPr>
            </w:pPr>
          </w:p>
        </w:tc>
      </w:tr>
      <w:tr w:rsidR="0051671C" w:rsidRPr="003F5629" w:rsidTr="00647AF0">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51671C" w:rsidRPr="003F5629" w:rsidRDefault="0051671C" w:rsidP="006D7F9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51671C" w:rsidRPr="00B04DF1" w:rsidRDefault="0051671C" w:rsidP="006D7F9F">
            <w:pPr>
              <w:spacing w:after="0" w:line="240" w:lineRule="auto"/>
              <w:jc w:val="center"/>
              <w:rPr>
                <w:rFonts w:ascii="Times New Roman" w:eastAsia="Times New Roman" w:hAnsi="Times New Roman" w:cs="Times New Roman"/>
                <w:sz w:val="20"/>
                <w:szCs w:val="20"/>
              </w:rPr>
            </w:pPr>
            <w:proofErr w:type="gramStart"/>
            <w:r w:rsidRPr="00B04DF1">
              <w:rPr>
                <w:rFonts w:ascii="Times New Roman" w:eastAsia="Times New Roman" w:hAnsi="Times New Roman" w:cs="Times New Roman"/>
                <w:sz w:val="20"/>
                <w:szCs w:val="20"/>
              </w:rPr>
              <w:t>serbest</w:t>
            </w:r>
            <w:proofErr w:type="gramEnd"/>
            <w:r w:rsidRPr="00B04DF1">
              <w:rPr>
                <w:rFonts w:ascii="Times New Roman" w:eastAsia="Times New Roman" w:hAnsi="Times New Roman" w:cs="Times New Roman"/>
                <w:sz w:val="20"/>
                <w:szCs w:val="20"/>
              </w:rPr>
              <w:t xml:space="preserve"> zaman</w:t>
            </w:r>
          </w:p>
        </w:tc>
        <w:tc>
          <w:tcPr>
            <w:tcW w:w="1701" w:type="dxa"/>
            <w:vMerge/>
            <w:tcBorders>
              <w:left w:val="nil"/>
              <w:bottom w:val="single" w:sz="8" w:space="0" w:color="FFFFFF"/>
              <w:right w:val="single" w:sz="8" w:space="0" w:color="FFFFFF"/>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sz w:val="24"/>
                <w:szCs w:val="24"/>
              </w:rPr>
            </w:pPr>
          </w:p>
        </w:tc>
        <w:tc>
          <w:tcPr>
            <w:tcW w:w="1559" w:type="dxa"/>
            <w:vMerge/>
            <w:tcBorders>
              <w:left w:val="nil"/>
              <w:bottom w:val="single" w:sz="8" w:space="0" w:color="FFFFFF"/>
              <w:right w:val="single" w:sz="4" w:space="0" w:color="auto"/>
            </w:tcBorders>
            <w:shd w:val="clear" w:color="000000" w:fill="DBE5F1"/>
          </w:tcPr>
          <w:p w:rsidR="0051671C" w:rsidRPr="003F5629" w:rsidRDefault="0051671C" w:rsidP="006D7F9F">
            <w:pPr>
              <w:spacing w:after="0" w:line="240" w:lineRule="auto"/>
              <w:jc w:val="center"/>
              <w:rPr>
                <w:rFonts w:ascii="Times New Roman" w:eastAsia="Times New Roman" w:hAnsi="Times New Roman" w:cs="Times New Roman"/>
                <w:sz w:val="24"/>
                <w:szCs w:val="24"/>
              </w:rPr>
            </w:pPr>
          </w:p>
        </w:tc>
      </w:tr>
    </w:tbl>
    <w:p w:rsidR="006D7F9F" w:rsidRDefault="006D7F9F" w:rsidP="003F5629">
      <w:pPr>
        <w:spacing w:after="0" w:line="240" w:lineRule="auto"/>
        <w:rPr>
          <w:rFonts w:ascii="Times New Roman" w:eastAsia="Times New Roman" w:hAnsi="Times New Roman" w:cs="Times New Roman"/>
          <w:sz w:val="24"/>
          <w:szCs w:val="24"/>
        </w:rPr>
      </w:pPr>
    </w:p>
    <w:p w:rsidR="006D7F9F" w:rsidRDefault="006D7F9F" w:rsidP="003F5629">
      <w:pPr>
        <w:spacing w:after="0" w:line="240" w:lineRule="auto"/>
        <w:rPr>
          <w:rFonts w:ascii="Times New Roman" w:eastAsia="Times New Roman" w:hAnsi="Times New Roman" w:cs="Times New Roman"/>
          <w:sz w:val="24"/>
          <w:szCs w:val="24"/>
        </w:rPr>
      </w:pPr>
    </w:p>
    <w:p w:rsidR="006D7F9F" w:rsidRPr="003F5629" w:rsidRDefault="006D7F9F"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firstRow="1" w:lastRow="0" w:firstColumn="1" w:lastColumn="0" w:noHBand="0" w:noVBand="1"/>
      </w:tblPr>
      <w:tblGrid>
        <w:gridCol w:w="1145"/>
        <w:gridCol w:w="3261"/>
        <w:gridCol w:w="1559"/>
        <w:gridCol w:w="3402"/>
      </w:tblGrid>
      <w:tr w:rsidR="00E856AC" w:rsidRPr="003F5629" w:rsidTr="00687527">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856AC" w:rsidRPr="003F5629" w:rsidRDefault="00E856AC" w:rsidP="00E856AC">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İndirekt Floresan Antikor Tekniği ve Otoantikorlar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Uğur ARSLAN</w:t>
            </w:r>
          </w:p>
        </w:tc>
      </w:tr>
      <w:tr w:rsidR="00E856AC" w:rsidRPr="003F5629" w:rsidTr="00687527">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856AC" w:rsidRPr="003F5629" w:rsidRDefault="00E856AC" w:rsidP="00E856AC">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E856AC" w:rsidRPr="003F5629" w:rsidTr="00687527">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856AC" w:rsidRPr="003F5629" w:rsidRDefault="00E856AC" w:rsidP="00E856AC">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E856AC" w:rsidRPr="003F5629" w:rsidTr="00687527">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856AC" w:rsidRPr="003F5629" w:rsidRDefault="00E856AC" w:rsidP="00E856AC">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E856AC" w:rsidRPr="003F5629" w:rsidTr="00687527">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856AC" w:rsidRPr="003F5629" w:rsidRDefault="00E856AC" w:rsidP="00E856AC">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E856AC" w:rsidRPr="003F5629" w:rsidTr="00687527">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856AC" w:rsidRPr="003F5629" w:rsidRDefault="00E856AC" w:rsidP="00E856AC">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Farmakovijilans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856AC" w:rsidRPr="003F5629" w:rsidRDefault="00E856AC" w:rsidP="00E856AC">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bl>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B04DF1"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TEORİK:163 </w:t>
      </w:r>
      <w:r w:rsidR="003F5629" w:rsidRPr="003F5629">
        <w:rPr>
          <w:rFonts w:ascii="Times New Roman" w:eastAsia="Times New Roman" w:hAnsi="Times New Roman" w:cs="Times New Roman"/>
          <w:sz w:val="18"/>
          <w:szCs w:val="18"/>
        </w:rPr>
        <w:t>saat</w:t>
      </w:r>
    </w:p>
    <w:p w:rsidR="003F5629" w:rsidRDefault="00B04DF1"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158</w:t>
      </w:r>
      <w:r w:rsidR="003F5629" w:rsidRPr="003F5629">
        <w:rPr>
          <w:rFonts w:ascii="Times New Roman" w:eastAsia="Times New Roman" w:hAnsi="Times New Roman" w:cs="Times New Roman"/>
          <w:sz w:val="18"/>
          <w:szCs w:val="18"/>
        </w:rPr>
        <w:t xml:space="preserve"> saat</w:t>
      </w:r>
    </w:p>
    <w:p w:rsidR="000C6142" w:rsidRDefault="000C6142"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r w:rsidR="00B04DF1">
        <w:rPr>
          <w:rFonts w:ascii="Times New Roman" w:eastAsia="Times New Roman" w:hAnsi="Times New Roman" w:cs="Times New Roman"/>
          <w:sz w:val="18"/>
          <w:szCs w:val="18"/>
        </w:rPr>
        <w:t>1</w:t>
      </w:r>
      <w:r w:rsidR="002D4521">
        <w:rPr>
          <w:rFonts w:ascii="Times New Roman" w:eastAsia="Times New Roman" w:hAnsi="Times New Roman" w:cs="Times New Roman"/>
          <w:sz w:val="18"/>
          <w:szCs w:val="18"/>
        </w:rPr>
        <w:t xml:space="preserve"> saat</w:t>
      </w:r>
    </w:p>
    <w:p w:rsidR="001C3451" w:rsidRDefault="001C3451">
      <w:pPr>
        <w:rPr>
          <w:rFonts w:ascii="Times New Roman" w:eastAsia="Times New Roman" w:hAnsi="Times New Roman" w:cs="Times New Roman"/>
          <w:b/>
          <w:bCs/>
          <w:color w:val="000000" w:themeColor="text1"/>
          <w:sz w:val="20"/>
          <w:szCs w:val="20"/>
          <w:lang w:eastAsia="en-US"/>
        </w:rPr>
      </w:pPr>
      <w:r>
        <w:rPr>
          <w:rFonts w:ascii="Times New Roman" w:eastAsia="Times New Roman" w:hAnsi="Times New Roman" w:cs="Times New Roman"/>
          <w:b/>
          <w:bCs/>
          <w:color w:val="000000" w:themeColor="text1"/>
          <w:sz w:val="20"/>
          <w:szCs w:val="20"/>
          <w:lang w:eastAsia="en-US"/>
        </w:rPr>
        <w:br w:type="page"/>
      </w:r>
    </w:p>
    <w:p w:rsidR="001C3451" w:rsidRPr="001335FD" w:rsidRDefault="001C3451" w:rsidP="001C3451">
      <w:pPr>
        <w:spacing w:after="0" w:line="240" w:lineRule="auto"/>
        <w:jc w:val="center"/>
        <w:rPr>
          <w:rFonts w:ascii="Times New Roman" w:eastAsia="Times New Roman" w:hAnsi="Times New Roman" w:cs="Times New Roman"/>
          <w:b/>
          <w:sz w:val="24"/>
          <w:szCs w:val="24"/>
        </w:rPr>
      </w:pPr>
      <w:r w:rsidRPr="001335FD">
        <w:rPr>
          <w:rFonts w:ascii="Times New Roman" w:eastAsia="Times New Roman" w:hAnsi="Times New Roman" w:cs="Times New Roman"/>
          <w:b/>
          <w:sz w:val="24"/>
          <w:szCs w:val="24"/>
        </w:rPr>
        <w:lastRenderedPageBreak/>
        <w:t>“İÇ HASTALIKLARI “ SEÇMELİ STAJ PROGRAMI</w:t>
      </w:r>
    </w:p>
    <w:p w:rsidR="001C3451" w:rsidRPr="001335FD" w:rsidRDefault="001C3451" w:rsidP="001C3451">
      <w:pPr>
        <w:spacing w:after="0" w:line="240" w:lineRule="auto"/>
        <w:jc w:val="center"/>
        <w:rPr>
          <w:rFonts w:ascii="Times New Roman" w:eastAsia="Times New Roman" w:hAnsi="Times New Roman" w:cs="Times New Roman"/>
          <w:sz w:val="24"/>
          <w:szCs w:val="24"/>
        </w:rPr>
      </w:pPr>
    </w:p>
    <w:tbl>
      <w:tblPr>
        <w:tblW w:w="9020" w:type="dxa"/>
        <w:tblInd w:w="60" w:type="dxa"/>
        <w:tblCellMar>
          <w:left w:w="70" w:type="dxa"/>
          <w:right w:w="70" w:type="dxa"/>
        </w:tblCellMar>
        <w:tblLook w:val="04A0" w:firstRow="1" w:lastRow="0" w:firstColumn="1" w:lastColumn="0" w:noHBand="0" w:noVBand="1"/>
      </w:tblPr>
      <w:tblGrid>
        <w:gridCol w:w="1318"/>
        <w:gridCol w:w="1545"/>
        <w:gridCol w:w="1539"/>
        <w:gridCol w:w="6"/>
        <w:gridCol w:w="1533"/>
        <w:gridCol w:w="6"/>
        <w:gridCol w:w="1532"/>
        <w:gridCol w:w="7"/>
        <w:gridCol w:w="1534"/>
      </w:tblGrid>
      <w:tr w:rsidR="001C3451" w:rsidRPr="003F5629" w:rsidTr="001337BD">
        <w:trPr>
          <w:trHeight w:val="270"/>
        </w:trPr>
        <w:tc>
          <w:tcPr>
            <w:tcW w:w="1318" w:type="dxa"/>
            <w:tcBorders>
              <w:top w:val="single" w:sz="8" w:space="0" w:color="FFFFFF"/>
              <w:left w:val="single" w:sz="8" w:space="0" w:color="FFFFFF"/>
              <w:bottom w:val="single" w:sz="12" w:space="0" w:color="FFFFFF"/>
              <w:right w:val="single" w:sz="8" w:space="0" w:color="FFFFFF"/>
            </w:tcBorders>
            <w:shd w:val="clear" w:color="000000" w:fill="FFFFFF"/>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single" w:sz="8" w:space="0" w:color="FFFFFF"/>
              <w:left w:val="nil"/>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 gün</w:t>
            </w:r>
          </w:p>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p>
        </w:tc>
        <w:tc>
          <w:tcPr>
            <w:tcW w:w="1539" w:type="dxa"/>
            <w:tcBorders>
              <w:top w:val="single" w:sz="8" w:space="0" w:color="FFFFFF"/>
              <w:left w:val="single" w:sz="4" w:space="0" w:color="auto"/>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 gün</w:t>
            </w:r>
          </w:p>
        </w:tc>
        <w:tc>
          <w:tcPr>
            <w:tcW w:w="1539" w:type="dxa"/>
            <w:gridSpan w:val="2"/>
            <w:tcBorders>
              <w:top w:val="single" w:sz="8" w:space="0" w:color="FFFFFF"/>
              <w:left w:val="single" w:sz="4" w:space="0" w:color="auto"/>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 gün</w:t>
            </w:r>
          </w:p>
        </w:tc>
        <w:tc>
          <w:tcPr>
            <w:tcW w:w="1538" w:type="dxa"/>
            <w:gridSpan w:val="2"/>
            <w:tcBorders>
              <w:top w:val="single" w:sz="8" w:space="0" w:color="FFFFFF"/>
              <w:left w:val="single" w:sz="4" w:space="0" w:color="auto"/>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 gün</w:t>
            </w:r>
          </w:p>
        </w:tc>
        <w:tc>
          <w:tcPr>
            <w:tcW w:w="1541" w:type="dxa"/>
            <w:gridSpan w:val="2"/>
            <w:tcBorders>
              <w:top w:val="single" w:sz="8" w:space="0" w:color="FFFFFF"/>
              <w:left w:val="single" w:sz="4" w:space="0" w:color="auto"/>
              <w:bottom w:val="single" w:sz="12" w:space="0" w:color="FFFFFF"/>
              <w:right w:val="single" w:sz="8" w:space="0" w:color="FFFFFF"/>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5. gün</w:t>
            </w:r>
          </w:p>
        </w:tc>
      </w:tr>
      <w:tr w:rsidR="001337BD" w:rsidRPr="003F5629" w:rsidTr="001337BD">
        <w:trPr>
          <w:trHeight w:val="270"/>
        </w:trPr>
        <w:tc>
          <w:tcPr>
            <w:tcW w:w="1318" w:type="dxa"/>
            <w:tcBorders>
              <w:top w:val="single" w:sz="8" w:space="0" w:color="FFFFFF"/>
              <w:left w:val="single" w:sz="8" w:space="0" w:color="FFFFFF"/>
              <w:bottom w:val="single" w:sz="12" w:space="0" w:color="FFFFFF"/>
              <w:right w:val="single" w:sz="8" w:space="0" w:color="FFFFFF"/>
            </w:tcBorders>
            <w:shd w:val="clear" w:color="000000" w:fill="FFFFFF"/>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single" w:sz="8" w:space="0" w:color="FFFFFF"/>
              <w:left w:val="nil"/>
              <w:bottom w:val="single" w:sz="12" w:space="0" w:color="FFFFFF"/>
              <w:right w:val="single" w:sz="4" w:space="0" w:color="auto"/>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Endokrinoloji</w:t>
            </w:r>
          </w:p>
        </w:tc>
        <w:tc>
          <w:tcPr>
            <w:tcW w:w="1539" w:type="dxa"/>
            <w:tcBorders>
              <w:top w:val="single" w:sz="8" w:space="0" w:color="FFFFFF"/>
              <w:left w:val="single" w:sz="4" w:space="0" w:color="auto"/>
              <w:bottom w:val="single" w:sz="12" w:space="0" w:color="FFFFFF"/>
              <w:right w:val="single" w:sz="4" w:space="0" w:color="auto"/>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Nefroloji</w:t>
            </w:r>
            <w:r w:rsidRPr="003F5629">
              <w:rPr>
                <w:rFonts w:ascii="Times New Roman" w:eastAsia="Times New Roman" w:hAnsi="Times New Roman" w:cs="Times New Roman"/>
                <w:b/>
                <w:bCs/>
                <w:color w:val="FFFFFF"/>
                <w:sz w:val="18"/>
                <w:szCs w:val="18"/>
              </w:rPr>
              <w:tab/>
            </w:r>
          </w:p>
        </w:tc>
        <w:tc>
          <w:tcPr>
            <w:tcW w:w="1545" w:type="dxa"/>
            <w:gridSpan w:val="3"/>
            <w:tcBorders>
              <w:top w:val="single" w:sz="8" w:space="0" w:color="FFFFFF"/>
              <w:left w:val="single" w:sz="4" w:space="0" w:color="auto"/>
              <w:bottom w:val="single" w:sz="12" w:space="0" w:color="FFFFFF"/>
              <w:right w:val="single" w:sz="4" w:space="0" w:color="auto"/>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Romatoloji</w:t>
            </w:r>
          </w:p>
        </w:tc>
        <w:tc>
          <w:tcPr>
            <w:tcW w:w="1532" w:type="dxa"/>
            <w:tcBorders>
              <w:top w:val="single" w:sz="8" w:space="0" w:color="FFFFFF"/>
              <w:left w:val="single" w:sz="4" w:space="0" w:color="auto"/>
              <w:bottom w:val="single" w:sz="12" w:space="0" w:color="FFFFFF"/>
              <w:right w:val="single" w:sz="4" w:space="0" w:color="auto"/>
            </w:tcBorders>
            <w:shd w:val="clear" w:color="000000" w:fill="4F81BD"/>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Hematoloji</w:t>
            </w:r>
          </w:p>
        </w:tc>
        <w:tc>
          <w:tcPr>
            <w:tcW w:w="1541" w:type="dxa"/>
            <w:gridSpan w:val="2"/>
            <w:tcBorders>
              <w:top w:val="single" w:sz="8" w:space="0" w:color="FFFFFF"/>
              <w:left w:val="single" w:sz="4" w:space="0" w:color="auto"/>
              <w:bottom w:val="single" w:sz="12" w:space="0" w:color="FFFFFF"/>
              <w:right w:val="single" w:sz="8" w:space="0" w:color="FFFFFF"/>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Onkoloji</w:t>
            </w:r>
          </w:p>
        </w:tc>
      </w:tr>
      <w:tr w:rsidR="001337BD" w:rsidRPr="003F5629" w:rsidTr="001337BD">
        <w:trPr>
          <w:trHeight w:val="285"/>
        </w:trPr>
        <w:tc>
          <w:tcPr>
            <w:tcW w:w="1318" w:type="dxa"/>
            <w:tcBorders>
              <w:top w:val="nil"/>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hasta değerlendirme</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Vizit-Nefroloji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Periyodik Muayene Plk Gözlem</w:t>
            </w:r>
          </w:p>
        </w:tc>
      </w:tr>
      <w:tr w:rsidR="001337BD" w:rsidRPr="003F5629" w:rsidTr="001337BD">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Klinik, vizit</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Vizit-Nefroloji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Pratik-Hasta Muayene</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Periyodik Muayene Plk Gözlem</w:t>
            </w:r>
          </w:p>
        </w:tc>
      </w:tr>
      <w:tr w:rsidR="001337BD" w:rsidRPr="003F5629" w:rsidTr="001337BD">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Klinik, vizit</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Vizit-Nefroloji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 Tartışma</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Periyodik Muayene Plk Gözlem</w:t>
            </w:r>
          </w:p>
        </w:tc>
      </w:tr>
      <w:tr w:rsidR="001337BD" w:rsidRPr="003F5629" w:rsidTr="001337BD">
        <w:trPr>
          <w:trHeight w:val="205"/>
        </w:trPr>
        <w:tc>
          <w:tcPr>
            <w:tcW w:w="1318" w:type="dxa"/>
            <w:tcBorders>
              <w:top w:val="single" w:sz="8" w:space="0" w:color="FFFFFF"/>
              <w:left w:val="single" w:sz="8" w:space="0" w:color="FFFFFF"/>
              <w:bottom w:val="nil"/>
              <w:right w:val="single" w:sz="12" w:space="0" w:color="FFFFFF"/>
            </w:tcBorders>
            <w:shd w:val="clear" w:color="000000" w:fill="4F81BD"/>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 – 13.30</w:t>
            </w:r>
          </w:p>
        </w:tc>
        <w:tc>
          <w:tcPr>
            <w:tcW w:w="1545" w:type="dxa"/>
            <w:tcBorders>
              <w:top w:val="single" w:sz="8" w:space="0" w:color="FFFFFF"/>
              <w:left w:val="nil"/>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45" w:type="dxa"/>
            <w:gridSpan w:val="2"/>
            <w:tcBorders>
              <w:top w:val="single" w:sz="8" w:space="0" w:color="FFFFFF"/>
              <w:left w:val="single" w:sz="4" w:space="0" w:color="auto"/>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33" w:type="dxa"/>
            <w:tcBorders>
              <w:top w:val="single" w:sz="8" w:space="0" w:color="FFFFFF"/>
              <w:left w:val="single" w:sz="4" w:space="0" w:color="auto"/>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45" w:type="dxa"/>
            <w:gridSpan w:val="3"/>
            <w:tcBorders>
              <w:top w:val="single" w:sz="8" w:space="0" w:color="FFFFFF"/>
              <w:left w:val="single" w:sz="4" w:space="0" w:color="auto"/>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c>
          <w:tcPr>
            <w:tcW w:w="1534" w:type="dxa"/>
            <w:tcBorders>
              <w:top w:val="single" w:sz="8" w:space="0" w:color="FFFFFF"/>
              <w:left w:val="single" w:sz="4" w:space="0" w:color="auto"/>
              <w:bottom w:val="single" w:sz="8" w:space="0" w:color="FFFFFF"/>
              <w:right w:val="single" w:sz="8" w:space="0" w:color="FFFFFF"/>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r>
      <w:tr w:rsidR="001337BD" w:rsidRPr="003F5629" w:rsidTr="001337BD">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Gözlem</w:t>
            </w:r>
          </w:p>
        </w:tc>
      </w:tr>
      <w:tr w:rsidR="001337BD" w:rsidRPr="003F5629" w:rsidTr="001337BD">
        <w:trPr>
          <w:trHeight w:val="239"/>
        </w:trPr>
        <w:tc>
          <w:tcPr>
            <w:tcW w:w="1318" w:type="dxa"/>
            <w:tcBorders>
              <w:top w:val="single" w:sz="8" w:space="0" w:color="FFFFFF"/>
              <w:left w:val="single" w:sz="8" w:space="0" w:color="FFFFFF"/>
              <w:bottom w:val="single" w:sz="8" w:space="0" w:color="FFFFFF"/>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5" w:type="dxa"/>
            <w:tcBorders>
              <w:top w:val="nil"/>
              <w:left w:val="nil"/>
              <w:bottom w:val="nil"/>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39" w:type="dxa"/>
            <w:tcBorders>
              <w:top w:val="nil"/>
              <w:left w:val="single" w:sz="4" w:space="0" w:color="auto"/>
              <w:bottom w:val="nil"/>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39" w:type="dxa"/>
            <w:gridSpan w:val="2"/>
            <w:tcBorders>
              <w:top w:val="nil"/>
              <w:left w:val="single" w:sz="4" w:space="0" w:color="auto"/>
              <w:bottom w:val="nil"/>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38" w:type="dxa"/>
            <w:gridSpan w:val="2"/>
            <w:tcBorders>
              <w:top w:val="nil"/>
              <w:left w:val="single" w:sz="4" w:space="0" w:color="auto"/>
              <w:bottom w:val="nil"/>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1" w:type="dxa"/>
            <w:gridSpan w:val="2"/>
            <w:tcBorders>
              <w:top w:val="nil"/>
              <w:left w:val="single" w:sz="4" w:space="0" w:color="auto"/>
              <w:bottom w:val="nil"/>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Gözlem</w:t>
            </w:r>
          </w:p>
        </w:tc>
      </w:tr>
      <w:tr w:rsidR="001337BD" w:rsidRPr="003F5629" w:rsidTr="001337BD">
        <w:trPr>
          <w:trHeight w:val="239"/>
        </w:trPr>
        <w:tc>
          <w:tcPr>
            <w:tcW w:w="1318" w:type="dxa"/>
            <w:tcBorders>
              <w:top w:val="single" w:sz="8" w:space="0" w:color="FFFFFF"/>
              <w:left w:val="single" w:sz="8" w:space="0" w:color="FFFFFF"/>
              <w:bottom w:val="nil"/>
              <w:right w:val="single" w:sz="12" w:space="0" w:color="FFFFFF"/>
            </w:tcBorders>
            <w:shd w:val="clear" w:color="000000" w:fill="4F81BD"/>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r>
    </w:tbl>
    <w:p w:rsidR="001C3451" w:rsidRPr="003F5629" w:rsidRDefault="001C3451" w:rsidP="001C3451">
      <w:pPr>
        <w:spacing w:after="0" w:line="240" w:lineRule="auto"/>
        <w:rPr>
          <w:rFonts w:ascii="Times New Roman" w:eastAsia="Times New Roman" w:hAnsi="Times New Roman" w:cs="Times New Roman"/>
          <w:sz w:val="18"/>
          <w:szCs w:val="18"/>
        </w:rPr>
      </w:pPr>
    </w:p>
    <w:tbl>
      <w:tblPr>
        <w:tblW w:w="2864" w:type="dxa"/>
        <w:tblInd w:w="60" w:type="dxa"/>
        <w:tblCellMar>
          <w:left w:w="70" w:type="dxa"/>
          <w:right w:w="70" w:type="dxa"/>
        </w:tblCellMar>
        <w:tblLook w:val="04A0" w:firstRow="1" w:lastRow="0" w:firstColumn="1" w:lastColumn="0" w:noHBand="0" w:noVBand="1"/>
      </w:tblPr>
      <w:tblGrid>
        <w:gridCol w:w="1320"/>
        <w:gridCol w:w="1544"/>
      </w:tblGrid>
      <w:tr w:rsidR="001337BD" w:rsidRPr="003F5629" w:rsidTr="001337BD">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44" w:type="dxa"/>
            <w:tcBorders>
              <w:top w:val="single" w:sz="8" w:space="0" w:color="FFFFFF"/>
              <w:left w:val="nil"/>
              <w:bottom w:val="single" w:sz="12" w:space="0" w:color="FFFFFF"/>
              <w:right w:val="single" w:sz="4" w:space="0" w:color="auto"/>
            </w:tcBorders>
            <w:shd w:val="clear" w:color="000000" w:fill="4F81BD"/>
            <w:vAlign w:val="center"/>
            <w:hideMark/>
          </w:tcPr>
          <w:p w:rsidR="001337BD" w:rsidRPr="003F5629" w:rsidRDefault="001337BD" w:rsidP="00095FD7">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
                <w:bCs/>
                <w:color w:val="FFFFFF"/>
                <w:sz w:val="18"/>
                <w:szCs w:val="18"/>
              </w:rPr>
              <w:t>6. gün</w:t>
            </w:r>
          </w:p>
        </w:tc>
      </w:tr>
      <w:tr w:rsidR="001337BD" w:rsidRPr="003F5629" w:rsidTr="001337BD">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p>
        </w:tc>
        <w:tc>
          <w:tcPr>
            <w:tcW w:w="1544" w:type="dxa"/>
            <w:tcBorders>
              <w:top w:val="single" w:sz="8" w:space="0" w:color="FFFFFF"/>
              <w:left w:val="nil"/>
              <w:bottom w:val="single" w:sz="12" w:space="0" w:color="FFFFFF"/>
              <w:right w:val="single" w:sz="4" w:space="0" w:color="auto"/>
            </w:tcBorders>
            <w:shd w:val="clear" w:color="000000" w:fill="4F81BD"/>
            <w:vAlign w:val="center"/>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Romatoloji</w:t>
            </w:r>
          </w:p>
        </w:tc>
      </w:tr>
      <w:tr w:rsidR="001337BD" w:rsidRPr="003F5629" w:rsidTr="001337BD">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4" w:type="dxa"/>
            <w:tcBorders>
              <w:top w:val="nil"/>
              <w:left w:val="nil"/>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r>
      <w:tr w:rsidR="001337BD" w:rsidRPr="003F5629" w:rsidTr="001337BD">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r>
      <w:tr w:rsidR="001337BD" w:rsidRPr="003F5629" w:rsidTr="001337BD">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r>
      <w:tr w:rsidR="001337BD" w:rsidRPr="003F5629" w:rsidTr="001337BD">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12.00-13.30</w:t>
            </w:r>
          </w:p>
        </w:tc>
        <w:tc>
          <w:tcPr>
            <w:tcW w:w="1544" w:type="dxa"/>
            <w:tcBorders>
              <w:top w:val="single" w:sz="8" w:space="0" w:color="FFFFFF"/>
              <w:left w:val="nil"/>
              <w:bottom w:val="single" w:sz="8" w:space="0" w:color="FFFFFF"/>
              <w:right w:val="single" w:sz="4" w:space="0" w:color="auto"/>
            </w:tcBorders>
            <w:shd w:val="clear" w:color="000000" w:fill="8DB3E2"/>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r>
      <w:tr w:rsidR="001337BD" w:rsidRPr="003F5629" w:rsidTr="001337BD">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r w:rsidR="001337BD" w:rsidRPr="003F5629" w:rsidTr="001337BD">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bl>
    <w:p w:rsidR="001C3451" w:rsidRPr="003F5629" w:rsidRDefault="001C3451" w:rsidP="001C3451">
      <w:pPr>
        <w:spacing w:after="0" w:line="240" w:lineRule="auto"/>
        <w:rPr>
          <w:rFonts w:ascii="Times New Roman" w:eastAsia="Times New Roman" w:hAnsi="Times New Roman" w:cs="Times New Roman"/>
          <w:sz w:val="18"/>
          <w:szCs w:val="18"/>
        </w:rPr>
      </w:pPr>
    </w:p>
    <w:tbl>
      <w:tblPr>
        <w:tblW w:w="1320" w:type="dxa"/>
        <w:tblInd w:w="60" w:type="dxa"/>
        <w:tblCellMar>
          <w:left w:w="70" w:type="dxa"/>
          <w:right w:w="70" w:type="dxa"/>
        </w:tblCellMar>
        <w:tblLook w:val="04A0" w:firstRow="1" w:lastRow="0" w:firstColumn="1" w:lastColumn="0" w:noHBand="0" w:noVBand="1"/>
      </w:tblPr>
      <w:tblGrid>
        <w:gridCol w:w="1320"/>
      </w:tblGrid>
      <w:tr w:rsidR="001337BD" w:rsidRPr="003F5629" w:rsidTr="001337BD">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337BD" w:rsidRPr="003F5629" w:rsidRDefault="001337BD" w:rsidP="00CD60CF">
            <w:pPr>
              <w:spacing w:after="0" w:line="240" w:lineRule="auto"/>
              <w:rPr>
                <w:rFonts w:ascii="Times New Roman" w:eastAsia="Times New Roman" w:hAnsi="Times New Roman" w:cs="Times New Roman"/>
                <w:b/>
                <w:bCs/>
                <w:color w:val="FFFFFF"/>
                <w:sz w:val="18"/>
                <w:szCs w:val="18"/>
              </w:rPr>
            </w:pPr>
          </w:p>
        </w:tc>
      </w:tr>
    </w:tbl>
    <w:p w:rsidR="001C3451" w:rsidRPr="003F5629" w:rsidRDefault="001C3451" w:rsidP="001C3451">
      <w:pPr>
        <w:spacing w:after="0" w:line="240" w:lineRule="auto"/>
        <w:rPr>
          <w:rFonts w:ascii="Times New Roman" w:eastAsia="Times New Roman" w:hAnsi="Times New Roman" w:cs="Times New Roman"/>
          <w:sz w:val="24"/>
          <w:szCs w:val="24"/>
        </w:rPr>
      </w:pPr>
    </w:p>
    <w:p w:rsidR="001C3451" w:rsidRPr="003F5629" w:rsidRDefault="001337BD" w:rsidP="001C345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Pratik Ders </w:t>
      </w:r>
      <w:proofErr w:type="gramStart"/>
      <w:r>
        <w:rPr>
          <w:rFonts w:ascii="Times New Roman" w:eastAsia="Times New Roman" w:hAnsi="Times New Roman" w:cs="Times New Roman"/>
          <w:sz w:val="18"/>
          <w:szCs w:val="18"/>
        </w:rPr>
        <w:t>Saati : 3</w:t>
      </w:r>
      <w:r w:rsidR="001C3451" w:rsidRPr="003F5629">
        <w:rPr>
          <w:rFonts w:ascii="Times New Roman" w:eastAsia="Times New Roman" w:hAnsi="Times New Roman" w:cs="Times New Roman"/>
          <w:sz w:val="18"/>
          <w:szCs w:val="18"/>
        </w:rPr>
        <w:t>0</w:t>
      </w:r>
      <w:proofErr w:type="gramEnd"/>
      <w:r w:rsidR="001C3451" w:rsidRPr="003F5629">
        <w:rPr>
          <w:rFonts w:ascii="Times New Roman" w:eastAsia="Times New Roman" w:hAnsi="Times New Roman" w:cs="Times New Roman"/>
          <w:sz w:val="18"/>
          <w:szCs w:val="18"/>
        </w:rPr>
        <w:t xml:space="preserve"> </w:t>
      </w:r>
    </w:p>
    <w:p w:rsidR="001C3451" w:rsidRPr="003F5629" w:rsidRDefault="001C3451" w:rsidP="001C3451">
      <w:pPr>
        <w:spacing w:after="0" w:line="240" w:lineRule="auto"/>
        <w:rPr>
          <w:rFonts w:ascii="Times New Roman" w:eastAsia="Times New Roman" w:hAnsi="Times New Roman" w:cs="Times New Roman"/>
          <w:bCs/>
          <w:sz w:val="18"/>
          <w:szCs w:val="18"/>
          <w:lang w:eastAsia="en-US"/>
        </w:rPr>
      </w:pPr>
      <w:r w:rsidRPr="003F5629">
        <w:rPr>
          <w:rFonts w:ascii="Times New Roman" w:eastAsia="Times New Roman" w:hAnsi="Times New Roman" w:cs="Times New Roman"/>
          <w:bCs/>
          <w:sz w:val="18"/>
          <w:szCs w:val="18"/>
          <w:lang w:eastAsia="en-US"/>
        </w:rPr>
        <w:t xml:space="preserve">Teorik Ders Saati:0 </w:t>
      </w: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335FD" w:rsidRPr="0090142B" w:rsidRDefault="001335FD" w:rsidP="00F72DC1">
      <w:pPr>
        <w:spacing w:after="0" w:line="240" w:lineRule="auto"/>
        <w:rPr>
          <w:rFonts w:ascii="Times New Roman" w:eastAsia="Times New Roman" w:hAnsi="Times New Roman" w:cs="Times New Roman"/>
          <w:b/>
          <w:bCs/>
          <w:color w:val="000000" w:themeColor="text1"/>
          <w:sz w:val="20"/>
          <w:szCs w:val="20"/>
          <w:lang w:eastAsia="en-US"/>
        </w:rPr>
      </w:pPr>
    </w:p>
    <w:sectPr w:rsidR="001335FD" w:rsidRPr="0090142B" w:rsidSect="00A76C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432" w:rsidRDefault="00433432" w:rsidP="00D311BD">
      <w:pPr>
        <w:spacing w:after="0" w:line="240" w:lineRule="auto"/>
      </w:pPr>
      <w:r>
        <w:separator/>
      </w:r>
    </w:p>
  </w:endnote>
  <w:endnote w:type="continuationSeparator" w:id="0">
    <w:p w:rsidR="00433432" w:rsidRDefault="00433432" w:rsidP="00D31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432" w:rsidRDefault="00433432" w:rsidP="00D311BD">
      <w:pPr>
        <w:spacing w:after="0" w:line="240" w:lineRule="auto"/>
      </w:pPr>
      <w:r>
        <w:separator/>
      </w:r>
    </w:p>
  </w:footnote>
  <w:footnote w:type="continuationSeparator" w:id="0">
    <w:p w:rsidR="00433432" w:rsidRDefault="00433432" w:rsidP="00D311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DC1"/>
    <w:rsid w:val="00035700"/>
    <w:rsid w:val="000548E3"/>
    <w:rsid w:val="00090964"/>
    <w:rsid w:val="00095FD7"/>
    <w:rsid w:val="000B0A84"/>
    <w:rsid w:val="000B4D9F"/>
    <w:rsid w:val="000C4CCD"/>
    <w:rsid w:val="000C6142"/>
    <w:rsid w:val="000D56EB"/>
    <w:rsid w:val="000F2BFA"/>
    <w:rsid w:val="0012209E"/>
    <w:rsid w:val="001335FD"/>
    <w:rsid w:val="001337BD"/>
    <w:rsid w:val="001368A6"/>
    <w:rsid w:val="00144424"/>
    <w:rsid w:val="00147A20"/>
    <w:rsid w:val="00155941"/>
    <w:rsid w:val="0017261F"/>
    <w:rsid w:val="0019169E"/>
    <w:rsid w:val="001C3451"/>
    <w:rsid w:val="0020787A"/>
    <w:rsid w:val="00217108"/>
    <w:rsid w:val="00223F3B"/>
    <w:rsid w:val="002302D4"/>
    <w:rsid w:val="00241E6E"/>
    <w:rsid w:val="00257B95"/>
    <w:rsid w:val="00282F0C"/>
    <w:rsid w:val="002847E7"/>
    <w:rsid w:val="002873FF"/>
    <w:rsid w:val="002913F9"/>
    <w:rsid w:val="002D4521"/>
    <w:rsid w:val="002E0E21"/>
    <w:rsid w:val="00320704"/>
    <w:rsid w:val="00371FA1"/>
    <w:rsid w:val="003A27C0"/>
    <w:rsid w:val="003C7C03"/>
    <w:rsid w:val="003F5629"/>
    <w:rsid w:val="00433432"/>
    <w:rsid w:val="0046432B"/>
    <w:rsid w:val="00472A5C"/>
    <w:rsid w:val="00474D39"/>
    <w:rsid w:val="00491BA2"/>
    <w:rsid w:val="004D56CF"/>
    <w:rsid w:val="004D7139"/>
    <w:rsid w:val="00510C52"/>
    <w:rsid w:val="0051671C"/>
    <w:rsid w:val="00527DCF"/>
    <w:rsid w:val="00573F71"/>
    <w:rsid w:val="005B1210"/>
    <w:rsid w:val="005E06C6"/>
    <w:rsid w:val="00614BDC"/>
    <w:rsid w:val="00647AF0"/>
    <w:rsid w:val="00647C42"/>
    <w:rsid w:val="00661AF8"/>
    <w:rsid w:val="00666230"/>
    <w:rsid w:val="006756A4"/>
    <w:rsid w:val="00687527"/>
    <w:rsid w:val="006C696C"/>
    <w:rsid w:val="006D7F9F"/>
    <w:rsid w:val="006E7C43"/>
    <w:rsid w:val="006F5E89"/>
    <w:rsid w:val="00722287"/>
    <w:rsid w:val="007457D2"/>
    <w:rsid w:val="00747793"/>
    <w:rsid w:val="00772758"/>
    <w:rsid w:val="007A2892"/>
    <w:rsid w:val="007F2CD9"/>
    <w:rsid w:val="00815B7D"/>
    <w:rsid w:val="008174A4"/>
    <w:rsid w:val="008443BD"/>
    <w:rsid w:val="00867172"/>
    <w:rsid w:val="008752C8"/>
    <w:rsid w:val="00887F0B"/>
    <w:rsid w:val="008B0405"/>
    <w:rsid w:val="008B12A6"/>
    <w:rsid w:val="008C5BE6"/>
    <w:rsid w:val="008D1320"/>
    <w:rsid w:val="008D48A1"/>
    <w:rsid w:val="0090142B"/>
    <w:rsid w:val="00906095"/>
    <w:rsid w:val="00925BCD"/>
    <w:rsid w:val="00956A4B"/>
    <w:rsid w:val="00962CD4"/>
    <w:rsid w:val="0096790F"/>
    <w:rsid w:val="009A48DF"/>
    <w:rsid w:val="00A11B42"/>
    <w:rsid w:val="00A1263F"/>
    <w:rsid w:val="00A53209"/>
    <w:rsid w:val="00A6749B"/>
    <w:rsid w:val="00A76C01"/>
    <w:rsid w:val="00A83BB4"/>
    <w:rsid w:val="00AA6EBD"/>
    <w:rsid w:val="00AB218C"/>
    <w:rsid w:val="00AC5176"/>
    <w:rsid w:val="00AD006A"/>
    <w:rsid w:val="00AD28D9"/>
    <w:rsid w:val="00AF4FF4"/>
    <w:rsid w:val="00B04281"/>
    <w:rsid w:val="00B04DF1"/>
    <w:rsid w:val="00B20F91"/>
    <w:rsid w:val="00B379D1"/>
    <w:rsid w:val="00B46F8C"/>
    <w:rsid w:val="00B61548"/>
    <w:rsid w:val="00B76D9B"/>
    <w:rsid w:val="00BB3FAE"/>
    <w:rsid w:val="00BE6655"/>
    <w:rsid w:val="00BF5C09"/>
    <w:rsid w:val="00BF6DA8"/>
    <w:rsid w:val="00C00C4F"/>
    <w:rsid w:val="00C01652"/>
    <w:rsid w:val="00C142B9"/>
    <w:rsid w:val="00C26926"/>
    <w:rsid w:val="00C478BE"/>
    <w:rsid w:val="00C8127C"/>
    <w:rsid w:val="00C9126B"/>
    <w:rsid w:val="00CD60CF"/>
    <w:rsid w:val="00CE335B"/>
    <w:rsid w:val="00D103D4"/>
    <w:rsid w:val="00D15B11"/>
    <w:rsid w:val="00D23B03"/>
    <w:rsid w:val="00D311BD"/>
    <w:rsid w:val="00D4213D"/>
    <w:rsid w:val="00D43F02"/>
    <w:rsid w:val="00D50BF6"/>
    <w:rsid w:val="00D60489"/>
    <w:rsid w:val="00D6560E"/>
    <w:rsid w:val="00D71B34"/>
    <w:rsid w:val="00D75614"/>
    <w:rsid w:val="00DA37D2"/>
    <w:rsid w:val="00DB08D7"/>
    <w:rsid w:val="00DE229D"/>
    <w:rsid w:val="00DF1EFC"/>
    <w:rsid w:val="00E11273"/>
    <w:rsid w:val="00E160E0"/>
    <w:rsid w:val="00E23B09"/>
    <w:rsid w:val="00E368B8"/>
    <w:rsid w:val="00E4083A"/>
    <w:rsid w:val="00E41D45"/>
    <w:rsid w:val="00E525A9"/>
    <w:rsid w:val="00E5471E"/>
    <w:rsid w:val="00E75CF5"/>
    <w:rsid w:val="00E84671"/>
    <w:rsid w:val="00E856AC"/>
    <w:rsid w:val="00EA5F69"/>
    <w:rsid w:val="00ED4E10"/>
    <w:rsid w:val="00ED7258"/>
    <w:rsid w:val="00F14529"/>
    <w:rsid w:val="00F72DC1"/>
    <w:rsid w:val="00FB5EDD"/>
    <w:rsid w:val="00FC448E"/>
    <w:rsid w:val="00FC5761"/>
    <w:rsid w:val="00FD44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1"/>
  </w:style>
  <w:style w:type="paragraph" w:styleId="Balk1">
    <w:name w:val="heading 1"/>
    <w:basedOn w:val="Normal"/>
    <w:next w:val="Normal"/>
    <w:link w:val="Balk1Char"/>
    <w:uiPriority w:val="9"/>
    <w:qFormat/>
    <w:rsid w:val="00F72DC1"/>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F72DC1"/>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F72DC1"/>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F72DC1"/>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F72DC1"/>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F72DC1"/>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F72DC1"/>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F72DC1"/>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F72DC1"/>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DC1"/>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F72DC1"/>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F72DC1"/>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F72DC1"/>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F72DC1"/>
    <w:rPr>
      <w:rFonts w:ascii="Courier New" w:eastAsia="Times New Roman" w:hAnsi="Courier New" w:cs="Times New Roman"/>
      <w:b/>
      <w:bCs/>
    </w:rPr>
  </w:style>
  <w:style w:type="character" w:customStyle="1" w:styleId="Balk6Char">
    <w:name w:val="Başlık 6 Char"/>
    <w:basedOn w:val="VarsaylanParagrafYazTipi"/>
    <w:link w:val="Balk6"/>
    <w:rsid w:val="00F72DC1"/>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F72DC1"/>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F72DC1"/>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F72DC1"/>
    <w:rPr>
      <w:rFonts w:ascii="Cambria" w:eastAsia="Times New Roman" w:hAnsi="Cambria" w:cs="Times New Roman"/>
      <w:sz w:val="20"/>
      <w:szCs w:val="20"/>
    </w:rPr>
  </w:style>
  <w:style w:type="numbering" w:customStyle="1" w:styleId="ListeYok1">
    <w:name w:val="Liste Yok1"/>
    <w:next w:val="ListeYok"/>
    <w:uiPriority w:val="99"/>
    <w:semiHidden/>
    <w:unhideWhenUsed/>
    <w:rsid w:val="00F72DC1"/>
  </w:style>
  <w:style w:type="character" w:customStyle="1" w:styleId="Heading2Char">
    <w:name w:val="Heading 2 Char"/>
    <w:locked/>
    <w:rsid w:val="00F72DC1"/>
    <w:rPr>
      <w:rFonts w:ascii="Cambria" w:hAnsi="Cambria" w:cs="Cambria"/>
      <w:b/>
      <w:bCs/>
      <w:i/>
      <w:iCs/>
      <w:sz w:val="28"/>
      <w:szCs w:val="28"/>
      <w:lang w:eastAsia="en-US"/>
    </w:rPr>
  </w:style>
  <w:style w:type="table" w:styleId="TabloKlavuz1">
    <w:name w:val="Table Grid 1"/>
    <w:basedOn w:val="NormalTablo"/>
    <w:rsid w:val="00F72DC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F72DC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F72DC1"/>
    <w:rPr>
      <w:rFonts w:ascii="Times New Roman" w:eastAsia="Times New Roman" w:hAnsi="Times New Roman" w:cs="Times New Roman"/>
      <w:sz w:val="24"/>
      <w:szCs w:val="24"/>
    </w:rPr>
  </w:style>
  <w:style w:type="character" w:styleId="SayfaNumaras">
    <w:name w:val="page number"/>
    <w:uiPriority w:val="99"/>
    <w:rsid w:val="00F72DC1"/>
    <w:rPr>
      <w:rFonts w:cs="Times New Roman"/>
    </w:rPr>
  </w:style>
  <w:style w:type="paragraph" w:styleId="T1">
    <w:name w:val="toc 1"/>
    <w:basedOn w:val="Normal"/>
    <w:next w:val="Normal"/>
    <w:autoRedefine/>
    <w:uiPriority w:val="39"/>
    <w:rsid w:val="00F72DC1"/>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F72DC1"/>
    <w:rPr>
      <w:rFonts w:cs="Times New Roman"/>
      <w:color w:val="0000FF"/>
      <w:u w:val="single"/>
    </w:rPr>
  </w:style>
  <w:style w:type="paragraph" w:styleId="T2">
    <w:name w:val="toc 2"/>
    <w:basedOn w:val="Normal"/>
    <w:next w:val="Normal"/>
    <w:autoRedefine/>
    <w:uiPriority w:val="39"/>
    <w:rsid w:val="00F72DC1"/>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F72DC1"/>
  </w:style>
  <w:style w:type="table" w:styleId="Tablo3Befektler3">
    <w:name w:val="Table 3D effects 3"/>
    <w:basedOn w:val="NormalTablo"/>
    <w:rsid w:val="00F72DC1"/>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F72DC1"/>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F72DC1"/>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F72DC1"/>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F72DC1"/>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F72DC1"/>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F72DC1"/>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F72DC1"/>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F72DC1"/>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F72DC1"/>
    <w:rPr>
      <w:rFonts w:cs="Times New Roman"/>
      <w:b/>
      <w:bCs/>
    </w:rPr>
  </w:style>
  <w:style w:type="paragraph" w:customStyle="1" w:styleId="style6">
    <w:name w:val="style6"/>
    <w:basedOn w:val="Normal"/>
    <w:rsid w:val="00F72DC1"/>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F72DC1"/>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F72DC1"/>
    <w:rPr>
      <w:rFonts w:ascii="Calibri" w:eastAsia="Times New Roman" w:hAnsi="Calibri" w:cs="Times New Roman"/>
      <w:lang w:eastAsia="en-US"/>
    </w:rPr>
  </w:style>
  <w:style w:type="character" w:customStyle="1" w:styleId="HeaderChar">
    <w:name w:val="Header Char"/>
    <w:locked/>
    <w:rsid w:val="00F72DC1"/>
    <w:rPr>
      <w:rFonts w:cs="Times New Roman"/>
    </w:rPr>
  </w:style>
  <w:style w:type="paragraph" w:customStyle="1" w:styleId="ListParagraph1">
    <w:name w:val="List Paragraph1"/>
    <w:basedOn w:val="Normal"/>
    <w:rsid w:val="00F72DC1"/>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F72DC1"/>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F72DC1"/>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F72DC1"/>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F72DC1"/>
    <w:rPr>
      <w:rFonts w:ascii="Courier New" w:eastAsia="Times New Roman" w:hAnsi="Courier New" w:cs="Times New Roman"/>
      <w:sz w:val="24"/>
      <w:szCs w:val="24"/>
    </w:rPr>
  </w:style>
  <w:style w:type="paragraph" w:customStyle="1" w:styleId="ListeParagraf1">
    <w:name w:val="Liste Paragraf1"/>
    <w:basedOn w:val="Normal"/>
    <w:uiPriority w:val="34"/>
    <w:qFormat/>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F72DC1"/>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F72DC1"/>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F72DC1"/>
    <w:rPr>
      <w:rFonts w:ascii="Calibri" w:eastAsia="Times New Roman" w:hAnsi="Calibri" w:cs="Times New Roman"/>
      <w:lang w:eastAsia="en-US"/>
    </w:rPr>
  </w:style>
  <w:style w:type="paragraph" w:customStyle="1" w:styleId="Style56">
    <w:name w:val="Style56"/>
    <w:basedOn w:val="Normal"/>
    <w:rsid w:val="00F72DC1"/>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F72DC1"/>
    <w:rPr>
      <w:rFonts w:ascii="Lucida Sans Unicode" w:hAnsi="Lucida Sans Unicode" w:cs="Lucida Sans Unicode"/>
      <w:sz w:val="14"/>
      <w:szCs w:val="14"/>
    </w:rPr>
  </w:style>
  <w:style w:type="paragraph" w:customStyle="1" w:styleId="ListeParagraf12">
    <w:name w:val="Liste Paragraf12"/>
    <w:basedOn w:val="Normal"/>
    <w:rsid w:val="00F72DC1"/>
    <w:pPr>
      <w:ind w:left="720"/>
    </w:pPr>
    <w:rPr>
      <w:rFonts w:ascii="Calibri" w:eastAsia="Times New Roman" w:hAnsi="Calibri" w:cs="Calibri"/>
      <w:lang w:eastAsia="en-US"/>
    </w:rPr>
  </w:style>
  <w:style w:type="character" w:customStyle="1" w:styleId="FontStyle266">
    <w:name w:val="Font Style266"/>
    <w:rsid w:val="00F72DC1"/>
    <w:rPr>
      <w:rFonts w:ascii="Lucida Sans Unicode" w:hAnsi="Lucida Sans Unicode" w:cs="Lucida Sans Unicode"/>
      <w:b/>
      <w:bCs/>
      <w:sz w:val="16"/>
      <w:szCs w:val="16"/>
    </w:rPr>
  </w:style>
  <w:style w:type="paragraph" w:customStyle="1" w:styleId="Style65">
    <w:name w:val="Style65"/>
    <w:basedOn w:val="Normal"/>
    <w:rsid w:val="00F72DC1"/>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F72DC1"/>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F72DC1"/>
    <w:rPr>
      <w:rFonts w:ascii="Lucida Sans Unicode" w:hAnsi="Lucida Sans Unicode" w:cs="Lucida Sans Unicode"/>
      <w:b/>
      <w:bCs/>
      <w:sz w:val="16"/>
      <w:szCs w:val="16"/>
    </w:rPr>
  </w:style>
  <w:style w:type="character" w:customStyle="1" w:styleId="FontStyle268">
    <w:name w:val="Font Style268"/>
    <w:rsid w:val="00F72DC1"/>
    <w:rPr>
      <w:rFonts w:ascii="Lucida Sans Unicode" w:hAnsi="Lucida Sans Unicode" w:cs="Lucida Sans Unicode"/>
      <w:sz w:val="16"/>
      <w:szCs w:val="16"/>
    </w:rPr>
  </w:style>
  <w:style w:type="paragraph" w:customStyle="1" w:styleId="Style12">
    <w:name w:val="Style12"/>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F72DC1"/>
    <w:rPr>
      <w:rFonts w:cs="Times New Roman"/>
      <w:b/>
      <w:bCs/>
    </w:rPr>
  </w:style>
  <w:style w:type="paragraph" w:styleId="GvdeMetni">
    <w:name w:val="Body Text"/>
    <w:basedOn w:val="Normal"/>
    <w:link w:val="GvdeMetniChar"/>
    <w:uiPriority w:val="1"/>
    <w:qFormat/>
    <w:rsid w:val="00F72DC1"/>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uiPriority w:val="1"/>
    <w:rsid w:val="00F72DC1"/>
    <w:rPr>
      <w:rFonts w:ascii="Calibri" w:eastAsia="Times New Roman" w:hAnsi="Calibri" w:cs="Times New Roman"/>
      <w:lang w:eastAsia="en-US"/>
    </w:rPr>
  </w:style>
  <w:style w:type="paragraph" w:customStyle="1" w:styleId="ListParagraph2">
    <w:name w:val="List Paragraph2"/>
    <w:basedOn w:val="Normal"/>
    <w:rsid w:val="00F72DC1"/>
    <w:pPr>
      <w:ind w:left="720"/>
    </w:pPr>
    <w:rPr>
      <w:rFonts w:ascii="Calibri" w:eastAsia="Times New Roman" w:hAnsi="Calibri" w:cs="Calibri"/>
      <w:lang w:eastAsia="en-US"/>
    </w:rPr>
  </w:style>
  <w:style w:type="character" w:customStyle="1" w:styleId="ecxptbrand">
    <w:name w:val="ecxptbrand"/>
    <w:rsid w:val="00F72DC1"/>
    <w:rPr>
      <w:rFonts w:cs="Times New Roman"/>
    </w:rPr>
  </w:style>
  <w:style w:type="character" w:customStyle="1" w:styleId="ecxbindingandrelease">
    <w:name w:val="ecxbindingandrelease"/>
    <w:rsid w:val="00F72DC1"/>
    <w:rPr>
      <w:rFonts w:cs="Times New Roman"/>
    </w:rPr>
  </w:style>
  <w:style w:type="paragraph" w:styleId="BalonMetni">
    <w:name w:val="Balloon Text"/>
    <w:basedOn w:val="Normal"/>
    <w:link w:val="BalonMetniChar"/>
    <w:uiPriority w:val="99"/>
    <w:semiHidden/>
    <w:rsid w:val="00F72DC1"/>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F72DC1"/>
    <w:rPr>
      <w:rFonts w:ascii="Tahoma" w:eastAsia="Times New Roman" w:hAnsi="Tahoma" w:cs="Times New Roman"/>
      <w:sz w:val="16"/>
      <w:szCs w:val="16"/>
    </w:rPr>
  </w:style>
  <w:style w:type="paragraph" w:styleId="GvdeMetni3">
    <w:name w:val="Body Text 3"/>
    <w:basedOn w:val="Normal"/>
    <w:link w:val="GvdeMetni3Char"/>
    <w:rsid w:val="00F72DC1"/>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F72DC1"/>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F72DC1"/>
    <w:rPr>
      <w:rFonts w:ascii="Courier" w:eastAsia="Times New Roman" w:hAnsi="Courier" w:cs="Times New Roman"/>
      <w:sz w:val="24"/>
      <w:szCs w:val="24"/>
    </w:rPr>
  </w:style>
  <w:style w:type="character" w:styleId="SonnotBavurusu">
    <w:name w:val="endnote reference"/>
    <w:uiPriority w:val="99"/>
    <w:semiHidden/>
    <w:rsid w:val="00F72DC1"/>
    <w:rPr>
      <w:rFonts w:cs="Times New Roman"/>
      <w:vertAlign w:val="superscript"/>
    </w:rPr>
  </w:style>
  <w:style w:type="paragraph" w:styleId="DipnotMetni">
    <w:name w:val="footnote text"/>
    <w:basedOn w:val="Normal"/>
    <w:link w:val="Dip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F72DC1"/>
    <w:rPr>
      <w:rFonts w:ascii="Courier" w:eastAsia="Times New Roman" w:hAnsi="Courier" w:cs="Times New Roman"/>
      <w:sz w:val="24"/>
      <w:szCs w:val="24"/>
    </w:rPr>
  </w:style>
  <w:style w:type="character" w:styleId="DipnotBavurusu">
    <w:name w:val="footnote reference"/>
    <w:uiPriority w:val="99"/>
    <w:semiHidden/>
    <w:rsid w:val="00F72DC1"/>
    <w:rPr>
      <w:rFonts w:cs="Times New Roman"/>
      <w:vertAlign w:val="superscript"/>
    </w:rPr>
  </w:style>
  <w:style w:type="paragraph" w:customStyle="1" w:styleId="tablo1">
    <w:name w:val="tablo 1"/>
    <w:basedOn w:val="Normal"/>
    <w:uiPriority w:val="99"/>
    <w:rsid w:val="00F72DC1"/>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F72DC1"/>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F72DC1"/>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F72DC1"/>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F72DC1"/>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F72DC1"/>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F72DC1"/>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F72DC1"/>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F72DC1"/>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F72DC1"/>
  </w:style>
  <w:style w:type="table" w:styleId="TabloKlasik1">
    <w:name w:val="Table Classic 1"/>
    <w:basedOn w:val="NormalTablo"/>
    <w:uiPriority w:val="99"/>
    <w:rsid w:val="00F72DC1"/>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F72DC1"/>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F72DC1"/>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F72DC1"/>
    <w:rPr>
      <w:rFonts w:ascii="Times New Roman" w:eastAsia="Times New Roman" w:hAnsi="Times New Roman" w:cs="Times New Roman"/>
      <w:spacing w:val="-2"/>
      <w:sz w:val="28"/>
      <w:szCs w:val="28"/>
    </w:rPr>
  </w:style>
  <w:style w:type="table" w:customStyle="1" w:styleId="Stil3">
    <w:name w:val="Stil3"/>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F72DC1"/>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F72DC1"/>
    <w:rPr>
      <w:rFonts w:ascii="Courier New" w:eastAsia="Times New Roman" w:hAnsi="Courier New" w:cs="Times New Roman"/>
      <w:sz w:val="24"/>
      <w:szCs w:val="24"/>
    </w:rPr>
  </w:style>
  <w:style w:type="paragraph" w:customStyle="1" w:styleId="AltMaddeler">
    <w:name w:val="AltMaddeler"/>
    <w:basedOn w:val="Normal"/>
    <w:rsid w:val="00F72DC1"/>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F72DC1"/>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F72DC1"/>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F72DC1"/>
    <w:rPr>
      <w:rFonts w:ascii="Calibri" w:eastAsia="Times New Roman" w:hAnsi="Calibri" w:cs="Calibri"/>
      <w:lang w:eastAsia="en-US"/>
    </w:rPr>
  </w:style>
  <w:style w:type="paragraph" w:styleId="BelgeBalantlar">
    <w:name w:val="Document Map"/>
    <w:basedOn w:val="Normal"/>
    <w:link w:val="BelgeBalantlarChar"/>
    <w:semiHidden/>
    <w:rsid w:val="00F72DC1"/>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F72DC1"/>
    <w:rPr>
      <w:rFonts w:ascii="Tahoma" w:eastAsia="Times New Roman" w:hAnsi="Tahoma" w:cs="Times New Roman"/>
      <w:sz w:val="16"/>
      <w:szCs w:val="16"/>
    </w:rPr>
  </w:style>
  <w:style w:type="paragraph" w:customStyle="1" w:styleId="ListeParagraf2">
    <w:name w:val="Liste Paragraf2"/>
    <w:basedOn w:val="Normal"/>
    <w:qFormat/>
    <w:rsid w:val="00F72DC1"/>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F72DC1"/>
    <w:rPr>
      <w:rFonts w:cs="Times New Roman"/>
      <w:color w:val="800080"/>
      <w:u w:val="single"/>
    </w:rPr>
  </w:style>
  <w:style w:type="paragraph" w:customStyle="1" w:styleId="ListeParagraf11">
    <w:name w:val="Liste Paragraf11"/>
    <w:basedOn w:val="Normal"/>
    <w:rsid w:val="00F72DC1"/>
    <w:pPr>
      <w:ind w:left="720"/>
    </w:pPr>
    <w:rPr>
      <w:rFonts w:ascii="Calibri" w:eastAsia="Times New Roman" w:hAnsi="Calibri" w:cs="Calibri"/>
      <w:lang w:eastAsia="en-US"/>
    </w:rPr>
  </w:style>
  <w:style w:type="paragraph" w:styleId="ListeMaddemi">
    <w:name w:val="List Bullet"/>
    <w:basedOn w:val="Normal"/>
    <w:autoRedefine/>
    <w:rsid w:val="00F72DC1"/>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F72DC1"/>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F72DC1"/>
    <w:rPr>
      <w:rFonts w:cs="Times New Roman"/>
    </w:rPr>
  </w:style>
  <w:style w:type="character" w:customStyle="1" w:styleId="ecxspelle">
    <w:name w:val="ecxspelle"/>
    <w:rsid w:val="00F72DC1"/>
    <w:rPr>
      <w:rFonts w:cs="Times New Roman"/>
    </w:rPr>
  </w:style>
  <w:style w:type="character" w:customStyle="1" w:styleId="apple-style-span">
    <w:name w:val="apple-style-span"/>
    <w:rsid w:val="00F72DC1"/>
    <w:rPr>
      <w:rFonts w:cs="Times New Roman"/>
    </w:rPr>
  </w:style>
  <w:style w:type="character" w:customStyle="1" w:styleId="Char">
    <w:name w:val="Char"/>
    <w:semiHidden/>
    <w:rsid w:val="00F72DC1"/>
    <w:rPr>
      <w:rFonts w:ascii="Calibri" w:hAnsi="Calibri" w:cs="Calibri"/>
    </w:rPr>
  </w:style>
  <w:style w:type="paragraph" w:customStyle="1" w:styleId="AralkYok2">
    <w:name w:val="Aralık Yok2"/>
    <w:rsid w:val="00F72DC1"/>
    <w:pPr>
      <w:spacing w:after="0" w:line="240" w:lineRule="auto"/>
    </w:pPr>
    <w:rPr>
      <w:rFonts w:ascii="Calibri" w:eastAsia="SimSun" w:hAnsi="Calibri" w:cs="Calibri"/>
      <w:lang w:eastAsia="zh-CN"/>
    </w:rPr>
  </w:style>
  <w:style w:type="paragraph" w:styleId="AralkYok">
    <w:name w:val="No Spacing"/>
    <w:link w:val="AralkYokChar"/>
    <w:uiPriority w:val="1"/>
    <w:qFormat/>
    <w:rsid w:val="00F72DC1"/>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F72DC1"/>
    <w:rPr>
      <w:rFonts w:ascii="Calibri" w:eastAsia="Times New Roman" w:hAnsi="Calibri" w:cs="Times New Roman"/>
      <w:lang w:eastAsia="en-US"/>
    </w:rPr>
  </w:style>
  <w:style w:type="paragraph" w:styleId="TBal">
    <w:name w:val="TOC Heading"/>
    <w:basedOn w:val="Balk1"/>
    <w:next w:val="Normal"/>
    <w:uiPriority w:val="39"/>
    <w:qFormat/>
    <w:rsid w:val="00F72DC1"/>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F72DC1"/>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F72DC1"/>
    <w:rPr>
      <w:i/>
      <w:iCs/>
      <w:color w:val="808080"/>
    </w:rPr>
  </w:style>
  <w:style w:type="paragraph" w:styleId="Dzeltme">
    <w:name w:val="Revision"/>
    <w:hidden/>
    <w:uiPriority w:val="99"/>
    <w:semiHidden/>
    <w:rsid w:val="00F72DC1"/>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F72DC1"/>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F72DC1"/>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F72D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F72DC1"/>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72DC1"/>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F72DC1"/>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F72DC1"/>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F72DC1"/>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F72DC1"/>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F72DC1"/>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F72DC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F72DC1"/>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F72DC1"/>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F72DC1"/>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F72DC1"/>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F72DC1"/>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F72DC1"/>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F72DC1"/>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F72DC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F72DC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F72DC1"/>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F72D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F72DC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F72DC1"/>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F72DC1"/>
    <w:rPr>
      <w:sz w:val="16"/>
      <w:szCs w:val="16"/>
    </w:rPr>
  </w:style>
  <w:style w:type="paragraph" w:styleId="AklamaMetni">
    <w:name w:val="annotation text"/>
    <w:basedOn w:val="Normal"/>
    <w:link w:val="AklamaMetniChar"/>
    <w:uiPriority w:val="99"/>
    <w:unhideWhenUsed/>
    <w:rsid w:val="00F72DC1"/>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F72DC1"/>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F72DC1"/>
    <w:rPr>
      <w:b/>
      <w:bCs/>
    </w:rPr>
  </w:style>
  <w:style w:type="character" w:customStyle="1" w:styleId="AklamaKonusuChar">
    <w:name w:val="Açıklama Konusu Char"/>
    <w:basedOn w:val="AklamaMetniChar"/>
    <w:link w:val="AklamaKonusu"/>
    <w:uiPriority w:val="99"/>
    <w:semiHidden/>
    <w:rsid w:val="00F72DC1"/>
    <w:rPr>
      <w:rFonts w:ascii="Times New Roman" w:eastAsia="Times New Roman" w:hAnsi="Times New Roman" w:cs="Times New Roman"/>
      <w:b/>
      <w:bCs/>
      <w:sz w:val="20"/>
      <w:szCs w:val="20"/>
    </w:rPr>
  </w:style>
  <w:style w:type="table" w:customStyle="1" w:styleId="TabloKlavuzu3">
    <w:name w:val="Tablo Kılavuzu3"/>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F72DC1"/>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F72DC1"/>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F72DC1"/>
  </w:style>
  <w:style w:type="paragraph" w:customStyle="1" w:styleId="TableParagraph">
    <w:name w:val="Table Paragraph"/>
    <w:basedOn w:val="Normal"/>
    <w:uiPriority w:val="1"/>
    <w:qFormat/>
    <w:rsid w:val="00F72DC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F72DC1"/>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F72DC1"/>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F72DC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F72DC1"/>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3F5629"/>
  </w:style>
  <w:style w:type="table" w:customStyle="1" w:styleId="AkKlavuz11">
    <w:name w:val="Açık Kılavuz1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3F562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3F56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1"/>
  </w:style>
  <w:style w:type="paragraph" w:styleId="Balk1">
    <w:name w:val="heading 1"/>
    <w:basedOn w:val="Normal"/>
    <w:next w:val="Normal"/>
    <w:link w:val="Balk1Char"/>
    <w:uiPriority w:val="9"/>
    <w:qFormat/>
    <w:rsid w:val="00F72DC1"/>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F72DC1"/>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F72DC1"/>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F72DC1"/>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F72DC1"/>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F72DC1"/>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F72DC1"/>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F72DC1"/>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F72DC1"/>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DC1"/>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F72DC1"/>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F72DC1"/>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F72DC1"/>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F72DC1"/>
    <w:rPr>
      <w:rFonts w:ascii="Courier New" w:eastAsia="Times New Roman" w:hAnsi="Courier New" w:cs="Times New Roman"/>
      <w:b/>
      <w:bCs/>
    </w:rPr>
  </w:style>
  <w:style w:type="character" w:customStyle="1" w:styleId="Balk6Char">
    <w:name w:val="Başlık 6 Char"/>
    <w:basedOn w:val="VarsaylanParagrafYazTipi"/>
    <w:link w:val="Balk6"/>
    <w:rsid w:val="00F72DC1"/>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F72DC1"/>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F72DC1"/>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F72DC1"/>
    <w:rPr>
      <w:rFonts w:ascii="Cambria" w:eastAsia="Times New Roman" w:hAnsi="Cambria" w:cs="Times New Roman"/>
      <w:sz w:val="20"/>
      <w:szCs w:val="20"/>
    </w:rPr>
  </w:style>
  <w:style w:type="numbering" w:customStyle="1" w:styleId="ListeYok1">
    <w:name w:val="Liste Yok1"/>
    <w:next w:val="ListeYok"/>
    <w:uiPriority w:val="99"/>
    <w:semiHidden/>
    <w:unhideWhenUsed/>
    <w:rsid w:val="00F72DC1"/>
  </w:style>
  <w:style w:type="character" w:customStyle="1" w:styleId="Heading2Char">
    <w:name w:val="Heading 2 Char"/>
    <w:locked/>
    <w:rsid w:val="00F72DC1"/>
    <w:rPr>
      <w:rFonts w:ascii="Cambria" w:hAnsi="Cambria" w:cs="Cambria"/>
      <w:b/>
      <w:bCs/>
      <w:i/>
      <w:iCs/>
      <w:sz w:val="28"/>
      <w:szCs w:val="28"/>
      <w:lang w:eastAsia="en-US"/>
    </w:rPr>
  </w:style>
  <w:style w:type="table" w:styleId="TabloKlavuz1">
    <w:name w:val="Table Grid 1"/>
    <w:basedOn w:val="NormalTablo"/>
    <w:rsid w:val="00F72DC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F72DC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F72DC1"/>
    <w:rPr>
      <w:rFonts w:ascii="Times New Roman" w:eastAsia="Times New Roman" w:hAnsi="Times New Roman" w:cs="Times New Roman"/>
      <w:sz w:val="24"/>
      <w:szCs w:val="24"/>
    </w:rPr>
  </w:style>
  <w:style w:type="character" w:styleId="SayfaNumaras">
    <w:name w:val="page number"/>
    <w:uiPriority w:val="99"/>
    <w:rsid w:val="00F72DC1"/>
    <w:rPr>
      <w:rFonts w:cs="Times New Roman"/>
    </w:rPr>
  </w:style>
  <w:style w:type="paragraph" w:styleId="T1">
    <w:name w:val="toc 1"/>
    <w:basedOn w:val="Normal"/>
    <w:next w:val="Normal"/>
    <w:autoRedefine/>
    <w:uiPriority w:val="39"/>
    <w:rsid w:val="00F72DC1"/>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F72DC1"/>
    <w:rPr>
      <w:rFonts w:cs="Times New Roman"/>
      <w:color w:val="0000FF"/>
      <w:u w:val="single"/>
    </w:rPr>
  </w:style>
  <w:style w:type="paragraph" w:styleId="T2">
    <w:name w:val="toc 2"/>
    <w:basedOn w:val="Normal"/>
    <w:next w:val="Normal"/>
    <w:autoRedefine/>
    <w:uiPriority w:val="39"/>
    <w:rsid w:val="00F72DC1"/>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F72DC1"/>
  </w:style>
  <w:style w:type="table" w:styleId="Tablo3Befektler3">
    <w:name w:val="Table 3D effects 3"/>
    <w:basedOn w:val="NormalTablo"/>
    <w:rsid w:val="00F72DC1"/>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F72DC1"/>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F72DC1"/>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F72DC1"/>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F72DC1"/>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F72DC1"/>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F72DC1"/>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F72DC1"/>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F72DC1"/>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F72DC1"/>
    <w:rPr>
      <w:rFonts w:cs="Times New Roman"/>
      <w:b/>
      <w:bCs/>
    </w:rPr>
  </w:style>
  <w:style w:type="paragraph" w:customStyle="1" w:styleId="style6">
    <w:name w:val="style6"/>
    <w:basedOn w:val="Normal"/>
    <w:rsid w:val="00F72DC1"/>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F72DC1"/>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F72DC1"/>
    <w:rPr>
      <w:rFonts w:ascii="Calibri" w:eastAsia="Times New Roman" w:hAnsi="Calibri" w:cs="Times New Roman"/>
      <w:lang w:eastAsia="en-US"/>
    </w:rPr>
  </w:style>
  <w:style w:type="character" w:customStyle="1" w:styleId="HeaderChar">
    <w:name w:val="Header Char"/>
    <w:locked/>
    <w:rsid w:val="00F72DC1"/>
    <w:rPr>
      <w:rFonts w:cs="Times New Roman"/>
    </w:rPr>
  </w:style>
  <w:style w:type="paragraph" w:customStyle="1" w:styleId="ListParagraph1">
    <w:name w:val="List Paragraph1"/>
    <w:basedOn w:val="Normal"/>
    <w:rsid w:val="00F72DC1"/>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F72DC1"/>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F72DC1"/>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F72DC1"/>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F72DC1"/>
    <w:rPr>
      <w:rFonts w:ascii="Courier New" w:eastAsia="Times New Roman" w:hAnsi="Courier New" w:cs="Times New Roman"/>
      <w:sz w:val="24"/>
      <w:szCs w:val="24"/>
    </w:rPr>
  </w:style>
  <w:style w:type="paragraph" w:customStyle="1" w:styleId="ListeParagraf1">
    <w:name w:val="Liste Paragraf1"/>
    <w:basedOn w:val="Normal"/>
    <w:uiPriority w:val="34"/>
    <w:qFormat/>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F72DC1"/>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F72DC1"/>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F72DC1"/>
    <w:rPr>
      <w:rFonts w:ascii="Calibri" w:eastAsia="Times New Roman" w:hAnsi="Calibri" w:cs="Times New Roman"/>
      <w:lang w:eastAsia="en-US"/>
    </w:rPr>
  </w:style>
  <w:style w:type="paragraph" w:customStyle="1" w:styleId="Style56">
    <w:name w:val="Style56"/>
    <w:basedOn w:val="Normal"/>
    <w:rsid w:val="00F72DC1"/>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F72DC1"/>
    <w:rPr>
      <w:rFonts w:ascii="Lucida Sans Unicode" w:hAnsi="Lucida Sans Unicode" w:cs="Lucida Sans Unicode"/>
      <w:sz w:val="14"/>
      <w:szCs w:val="14"/>
    </w:rPr>
  </w:style>
  <w:style w:type="paragraph" w:customStyle="1" w:styleId="ListeParagraf12">
    <w:name w:val="Liste Paragraf12"/>
    <w:basedOn w:val="Normal"/>
    <w:rsid w:val="00F72DC1"/>
    <w:pPr>
      <w:ind w:left="720"/>
    </w:pPr>
    <w:rPr>
      <w:rFonts w:ascii="Calibri" w:eastAsia="Times New Roman" w:hAnsi="Calibri" w:cs="Calibri"/>
      <w:lang w:eastAsia="en-US"/>
    </w:rPr>
  </w:style>
  <w:style w:type="character" w:customStyle="1" w:styleId="FontStyle266">
    <w:name w:val="Font Style266"/>
    <w:rsid w:val="00F72DC1"/>
    <w:rPr>
      <w:rFonts w:ascii="Lucida Sans Unicode" w:hAnsi="Lucida Sans Unicode" w:cs="Lucida Sans Unicode"/>
      <w:b/>
      <w:bCs/>
      <w:sz w:val="16"/>
      <w:szCs w:val="16"/>
    </w:rPr>
  </w:style>
  <w:style w:type="paragraph" w:customStyle="1" w:styleId="Style65">
    <w:name w:val="Style65"/>
    <w:basedOn w:val="Normal"/>
    <w:rsid w:val="00F72DC1"/>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F72DC1"/>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F72DC1"/>
    <w:rPr>
      <w:rFonts w:ascii="Lucida Sans Unicode" w:hAnsi="Lucida Sans Unicode" w:cs="Lucida Sans Unicode"/>
      <w:b/>
      <w:bCs/>
      <w:sz w:val="16"/>
      <w:szCs w:val="16"/>
    </w:rPr>
  </w:style>
  <w:style w:type="character" w:customStyle="1" w:styleId="FontStyle268">
    <w:name w:val="Font Style268"/>
    <w:rsid w:val="00F72DC1"/>
    <w:rPr>
      <w:rFonts w:ascii="Lucida Sans Unicode" w:hAnsi="Lucida Sans Unicode" w:cs="Lucida Sans Unicode"/>
      <w:sz w:val="16"/>
      <w:szCs w:val="16"/>
    </w:rPr>
  </w:style>
  <w:style w:type="paragraph" w:customStyle="1" w:styleId="Style12">
    <w:name w:val="Style12"/>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F72DC1"/>
    <w:rPr>
      <w:rFonts w:cs="Times New Roman"/>
      <w:b/>
      <w:bCs/>
    </w:rPr>
  </w:style>
  <w:style w:type="paragraph" w:styleId="GvdeMetni">
    <w:name w:val="Body Text"/>
    <w:basedOn w:val="Normal"/>
    <w:link w:val="GvdeMetniChar"/>
    <w:uiPriority w:val="1"/>
    <w:qFormat/>
    <w:rsid w:val="00F72DC1"/>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uiPriority w:val="1"/>
    <w:rsid w:val="00F72DC1"/>
    <w:rPr>
      <w:rFonts w:ascii="Calibri" w:eastAsia="Times New Roman" w:hAnsi="Calibri" w:cs="Times New Roman"/>
      <w:lang w:eastAsia="en-US"/>
    </w:rPr>
  </w:style>
  <w:style w:type="paragraph" w:customStyle="1" w:styleId="ListParagraph2">
    <w:name w:val="List Paragraph2"/>
    <w:basedOn w:val="Normal"/>
    <w:rsid w:val="00F72DC1"/>
    <w:pPr>
      <w:ind w:left="720"/>
    </w:pPr>
    <w:rPr>
      <w:rFonts w:ascii="Calibri" w:eastAsia="Times New Roman" w:hAnsi="Calibri" w:cs="Calibri"/>
      <w:lang w:eastAsia="en-US"/>
    </w:rPr>
  </w:style>
  <w:style w:type="character" w:customStyle="1" w:styleId="ecxptbrand">
    <w:name w:val="ecxptbrand"/>
    <w:rsid w:val="00F72DC1"/>
    <w:rPr>
      <w:rFonts w:cs="Times New Roman"/>
    </w:rPr>
  </w:style>
  <w:style w:type="character" w:customStyle="1" w:styleId="ecxbindingandrelease">
    <w:name w:val="ecxbindingandrelease"/>
    <w:rsid w:val="00F72DC1"/>
    <w:rPr>
      <w:rFonts w:cs="Times New Roman"/>
    </w:rPr>
  </w:style>
  <w:style w:type="paragraph" w:styleId="BalonMetni">
    <w:name w:val="Balloon Text"/>
    <w:basedOn w:val="Normal"/>
    <w:link w:val="BalonMetniChar"/>
    <w:uiPriority w:val="99"/>
    <w:semiHidden/>
    <w:rsid w:val="00F72DC1"/>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F72DC1"/>
    <w:rPr>
      <w:rFonts w:ascii="Tahoma" w:eastAsia="Times New Roman" w:hAnsi="Tahoma" w:cs="Times New Roman"/>
      <w:sz w:val="16"/>
      <w:szCs w:val="16"/>
    </w:rPr>
  </w:style>
  <w:style w:type="paragraph" w:styleId="GvdeMetni3">
    <w:name w:val="Body Text 3"/>
    <w:basedOn w:val="Normal"/>
    <w:link w:val="GvdeMetni3Char"/>
    <w:rsid w:val="00F72DC1"/>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F72DC1"/>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F72DC1"/>
    <w:rPr>
      <w:rFonts w:ascii="Courier" w:eastAsia="Times New Roman" w:hAnsi="Courier" w:cs="Times New Roman"/>
      <w:sz w:val="24"/>
      <w:szCs w:val="24"/>
    </w:rPr>
  </w:style>
  <w:style w:type="character" w:styleId="SonnotBavurusu">
    <w:name w:val="endnote reference"/>
    <w:uiPriority w:val="99"/>
    <w:semiHidden/>
    <w:rsid w:val="00F72DC1"/>
    <w:rPr>
      <w:rFonts w:cs="Times New Roman"/>
      <w:vertAlign w:val="superscript"/>
    </w:rPr>
  </w:style>
  <w:style w:type="paragraph" w:styleId="DipnotMetni">
    <w:name w:val="footnote text"/>
    <w:basedOn w:val="Normal"/>
    <w:link w:val="Dip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F72DC1"/>
    <w:rPr>
      <w:rFonts w:ascii="Courier" w:eastAsia="Times New Roman" w:hAnsi="Courier" w:cs="Times New Roman"/>
      <w:sz w:val="24"/>
      <w:szCs w:val="24"/>
    </w:rPr>
  </w:style>
  <w:style w:type="character" w:styleId="DipnotBavurusu">
    <w:name w:val="footnote reference"/>
    <w:uiPriority w:val="99"/>
    <w:semiHidden/>
    <w:rsid w:val="00F72DC1"/>
    <w:rPr>
      <w:rFonts w:cs="Times New Roman"/>
      <w:vertAlign w:val="superscript"/>
    </w:rPr>
  </w:style>
  <w:style w:type="paragraph" w:customStyle="1" w:styleId="tablo1">
    <w:name w:val="tablo 1"/>
    <w:basedOn w:val="Normal"/>
    <w:uiPriority w:val="99"/>
    <w:rsid w:val="00F72DC1"/>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F72DC1"/>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F72DC1"/>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F72DC1"/>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F72DC1"/>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F72DC1"/>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F72DC1"/>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F72DC1"/>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F72DC1"/>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F72DC1"/>
  </w:style>
  <w:style w:type="table" w:styleId="TabloKlasik1">
    <w:name w:val="Table Classic 1"/>
    <w:basedOn w:val="NormalTablo"/>
    <w:uiPriority w:val="99"/>
    <w:rsid w:val="00F72DC1"/>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F72DC1"/>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F72DC1"/>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F72DC1"/>
    <w:rPr>
      <w:rFonts w:ascii="Times New Roman" w:eastAsia="Times New Roman" w:hAnsi="Times New Roman" w:cs="Times New Roman"/>
      <w:spacing w:val="-2"/>
      <w:sz w:val="28"/>
      <w:szCs w:val="28"/>
    </w:rPr>
  </w:style>
  <w:style w:type="table" w:customStyle="1" w:styleId="Stil3">
    <w:name w:val="Stil3"/>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F72DC1"/>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F72DC1"/>
    <w:rPr>
      <w:rFonts w:ascii="Courier New" w:eastAsia="Times New Roman" w:hAnsi="Courier New" w:cs="Times New Roman"/>
      <w:sz w:val="24"/>
      <w:szCs w:val="24"/>
    </w:rPr>
  </w:style>
  <w:style w:type="paragraph" w:customStyle="1" w:styleId="AltMaddeler">
    <w:name w:val="AltMaddeler"/>
    <w:basedOn w:val="Normal"/>
    <w:rsid w:val="00F72DC1"/>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F72DC1"/>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F72DC1"/>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F72DC1"/>
    <w:rPr>
      <w:rFonts w:ascii="Calibri" w:eastAsia="Times New Roman" w:hAnsi="Calibri" w:cs="Calibri"/>
      <w:lang w:eastAsia="en-US"/>
    </w:rPr>
  </w:style>
  <w:style w:type="paragraph" w:styleId="BelgeBalantlar">
    <w:name w:val="Document Map"/>
    <w:basedOn w:val="Normal"/>
    <w:link w:val="BelgeBalantlarChar"/>
    <w:semiHidden/>
    <w:rsid w:val="00F72DC1"/>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F72DC1"/>
    <w:rPr>
      <w:rFonts w:ascii="Tahoma" w:eastAsia="Times New Roman" w:hAnsi="Tahoma" w:cs="Times New Roman"/>
      <w:sz w:val="16"/>
      <w:szCs w:val="16"/>
    </w:rPr>
  </w:style>
  <w:style w:type="paragraph" w:customStyle="1" w:styleId="ListeParagraf2">
    <w:name w:val="Liste Paragraf2"/>
    <w:basedOn w:val="Normal"/>
    <w:qFormat/>
    <w:rsid w:val="00F72DC1"/>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F72DC1"/>
    <w:rPr>
      <w:rFonts w:cs="Times New Roman"/>
      <w:color w:val="800080"/>
      <w:u w:val="single"/>
    </w:rPr>
  </w:style>
  <w:style w:type="paragraph" w:customStyle="1" w:styleId="ListeParagraf11">
    <w:name w:val="Liste Paragraf11"/>
    <w:basedOn w:val="Normal"/>
    <w:rsid w:val="00F72DC1"/>
    <w:pPr>
      <w:ind w:left="720"/>
    </w:pPr>
    <w:rPr>
      <w:rFonts w:ascii="Calibri" w:eastAsia="Times New Roman" w:hAnsi="Calibri" w:cs="Calibri"/>
      <w:lang w:eastAsia="en-US"/>
    </w:rPr>
  </w:style>
  <w:style w:type="paragraph" w:styleId="ListeMaddemi">
    <w:name w:val="List Bullet"/>
    <w:basedOn w:val="Normal"/>
    <w:autoRedefine/>
    <w:rsid w:val="00F72DC1"/>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F72DC1"/>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F72DC1"/>
    <w:rPr>
      <w:rFonts w:cs="Times New Roman"/>
    </w:rPr>
  </w:style>
  <w:style w:type="character" w:customStyle="1" w:styleId="ecxspelle">
    <w:name w:val="ecxspelle"/>
    <w:rsid w:val="00F72DC1"/>
    <w:rPr>
      <w:rFonts w:cs="Times New Roman"/>
    </w:rPr>
  </w:style>
  <w:style w:type="character" w:customStyle="1" w:styleId="apple-style-span">
    <w:name w:val="apple-style-span"/>
    <w:rsid w:val="00F72DC1"/>
    <w:rPr>
      <w:rFonts w:cs="Times New Roman"/>
    </w:rPr>
  </w:style>
  <w:style w:type="character" w:customStyle="1" w:styleId="Char">
    <w:name w:val="Char"/>
    <w:semiHidden/>
    <w:rsid w:val="00F72DC1"/>
    <w:rPr>
      <w:rFonts w:ascii="Calibri" w:hAnsi="Calibri" w:cs="Calibri"/>
    </w:rPr>
  </w:style>
  <w:style w:type="paragraph" w:customStyle="1" w:styleId="AralkYok2">
    <w:name w:val="Aralık Yok2"/>
    <w:rsid w:val="00F72DC1"/>
    <w:pPr>
      <w:spacing w:after="0" w:line="240" w:lineRule="auto"/>
    </w:pPr>
    <w:rPr>
      <w:rFonts w:ascii="Calibri" w:eastAsia="SimSun" w:hAnsi="Calibri" w:cs="Calibri"/>
      <w:lang w:eastAsia="zh-CN"/>
    </w:rPr>
  </w:style>
  <w:style w:type="paragraph" w:styleId="AralkYok">
    <w:name w:val="No Spacing"/>
    <w:link w:val="AralkYokChar"/>
    <w:uiPriority w:val="1"/>
    <w:qFormat/>
    <w:rsid w:val="00F72DC1"/>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F72DC1"/>
    <w:rPr>
      <w:rFonts w:ascii="Calibri" w:eastAsia="Times New Roman" w:hAnsi="Calibri" w:cs="Times New Roman"/>
      <w:lang w:eastAsia="en-US"/>
    </w:rPr>
  </w:style>
  <w:style w:type="paragraph" w:styleId="TBal">
    <w:name w:val="TOC Heading"/>
    <w:basedOn w:val="Balk1"/>
    <w:next w:val="Normal"/>
    <w:uiPriority w:val="39"/>
    <w:qFormat/>
    <w:rsid w:val="00F72DC1"/>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F72DC1"/>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F72DC1"/>
    <w:rPr>
      <w:i/>
      <w:iCs/>
      <w:color w:val="808080"/>
    </w:rPr>
  </w:style>
  <w:style w:type="paragraph" w:styleId="Dzeltme">
    <w:name w:val="Revision"/>
    <w:hidden/>
    <w:uiPriority w:val="99"/>
    <w:semiHidden/>
    <w:rsid w:val="00F72DC1"/>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F72DC1"/>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F72DC1"/>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F72D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F72DC1"/>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72DC1"/>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F72DC1"/>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F72DC1"/>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F72DC1"/>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F72DC1"/>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F72DC1"/>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F72DC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F72DC1"/>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F72DC1"/>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F72DC1"/>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F72DC1"/>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F72DC1"/>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F72DC1"/>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F72DC1"/>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F72DC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F72DC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F72DC1"/>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F72D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F72DC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F72DC1"/>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F72DC1"/>
    <w:rPr>
      <w:sz w:val="16"/>
      <w:szCs w:val="16"/>
    </w:rPr>
  </w:style>
  <w:style w:type="paragraph" w:styleId="AklamaMetni">
    <w:name w:val="annotation text"/>
    <w:basedOn w:val="Normal"/>
    <w:link w:val="AklamaMetniChar"/>
    <w:uiPriority w:val="99"/>
    <w:unhideWhenUsed/>
    <w:rsid w:val="00F72DC1"/>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F72DC1"/>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F72DC1"/>
    <w:rPr>
      <w:b/>
      <w:bCs/>
    </w:rPr>
  </w:style>
  <w:style w:type="character" w:customStyle="1" w:styleId="AklamaKonusuChar">
    <w:name w:val="Açıklama Konusu Char"/>
    <w:basedOn w:val="AklamaMetniChar"/>
    <w:link w:val="AklamaKonusu"/>
    <w:uiPriority w:val="99"/>
    <w:semiHidden/>
    <w:rsid w:val="00F72DC1"/>
    <w:rPr>
      <w:rFonts w:ascii="Times New Roman" w:eastAsia="Times New Roman" w:hAnsi="Times New Roman" w:cs="Times New Roman"/>
      <w:b/>
      <w:bCs/>
      <w:sz w:val="20"/>
      <w:szCs w:val="20"/>
    </w:rPr>
  </w:style>
  <w:style w:type="table" w:customStyle="1" w:styleId="TabloKlavuzu3">
    <w:name w:val="Tablo Kılavuzu3"/>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F72DC1"/>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F72DC1"/>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F72DC1"/>
  </w:style>
  <w:style w:type="paragraph" w:customStyle="1" w:styleId="TableParagraph">
    <w:name w:val="Table Paragraph"/>
    <w:basedOn w:val="Normal"/>
    <w:uiPriority w:val="1"/>
    <w:qFormat/>
    <w:rsid w:val="00F72DC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F72DC1"/>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F72DC1"/>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F72DC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F72DC1"/>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3F5629"/>
  </w:style>
  <w:style w:type="table" w:customStyle="1" w:styleId="AkKlavuz11">
    <w:name w:val="Açık Kılavuz1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3F562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3F5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E08CF-3F4C-404F-B57E-64DEFFF0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4168</Words>
  <Characters>23762</Characters>
  <Application>Microsoft Office Word</Application>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pc</cp:lastModifiedBy>
  <cp:revision>2</cp:revision>
  <cp:lastPrinted>2021-08-19T15:11:00Z</cp:lastPrinted>
  <dcterms:created xsi:type="dcterms:W3CDTF">2021-08-26T10:41:00Z</dcterms:created>
  <dcterms:modified xsi:type="dcterms:W3CDTF">2021-08-26T10:41:00Z</dcterms:modified>
</cp:coreProperties>
</file>